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3E3762">
      <w:pPr>
        <w:spacing w:after="0"/>
        <w:jc w:val="center"/>
        <w:rPr>
          <w:rFonts w:ascii="Arial" w:hAnsi="Arial" w:cs="Arial"/>
          <w:b/>
          <w:color w:val="0000FF"/>
          <w:sz w:val="36"/>
          <w:szCs w:val="36"/>
        </w:rPr>
      </w:pPr>
    </w:p>
    <w:p w14:paraId="345DCEA8" w14:textId="77777777" w:rsidR="00FA02F9" w:rsidRDefault="00FA02F9" w:rsidP="003E3762">
      <w:pPr>
        <w:spacing w:after="0"/>
        <w:jc w:val="center"/>
        <w:rPr>
          <w:rFonts w:ascii="Arial" w:hAnsi="Arial" w:cs="Arial"/>
          <w:b/>
          <w:color w:val="0000FF"/>
          <w:sz w:val="36"/>
          <w:szCs w:val="36"/>
        </w:rPr>
      </w:pPr>
    </w:p>
    <w:p w14:paraId="1895A949" w14:textId="5DDD762E" w:rsidR="003E3762" w:rsidRPr="009720AA" w:rsidRDefault="003E3762" w:rsidP="003E3762">
      <w:pPr>
        <w:spacing w:after="0"/>
        <w:jc w:val="center"/>
        <w:rPr>
          <w:rFonts w:ascii="Arial" w:hAnsi="Arial" w:cs="Arial"/>
          <w:b/>
          <w:sz w:val="36"/>
          <w:szCs w:val="36"/>
        </w:rPr>
      </w:pPr>
      <w:r w:rsidRPr="009720AA">
        <w:rPr>
          <w:rFonts w:ascii="Arial" w:hAnsi="Arial" w:cs="Arial"/>
          <w:b/>
          <w:sz w:val="36"/>
          <w:szCs w:val="36"/>
        </w:rPr>
        <w:t>DAF_</w:t>
      </w:r>
      <w:r w:rsidR="009720AA" w:rsidRPr="009720AA">
        <w:rPr>
          <w:rFonts w:ascii="Arial" w:hAnsi="Arial" w:cs="Arial"/>
          <w:b/>
          <w:sz w:val="36"/>
          <w:szCs w:val="36"/>
        </w:rPr>
        <w:t>2025_000371</w:t>
      </w:r>
    </w:p>
    <w:p w14:paraId="437A666C" w14:textId="77777777" w:rsidR="003E3762" w:rsidRPr="009720AA" w:rsidRDefault="003E3762" w:rsidP="00A73595">
      <w:pPr>
        <w:spacing w:after="0"/>
        <w:jc w:val="center"/>
        <w:rPr>
          <w:rFonts w:ascii="Arial" w:hAnsi="Arial" w:cs="Arial"/>
          <w:b/>
          <w:sz w:val="32"/>
          <w:szCs w:val="32"/>
        </w:rPr>
      </w:pPr>
    </w:p>
    <w:p w14:paraId="4BD9B8C0" w14:textId="20FA7580" w:rsidR="00A73595" w:rsidRPr="009720AA" w:rsidRDefault="00A73595" w:rsidP="00A73595">
      <w:pPr>
        <w:spacing w:after="0"/>
        <w:jc w:val="center"/>
        <w:rPr>
          <w:rFonts w:ascii="Arial" w:hAnsi="Arial" w:cs="Arial"/>
          <w:b/>
          <w:sz w:val="32"/>
          <w:szCs w:val="32"/>
        </w:rPr>
      </w:pPr>
      <w:r w:rsidRPr="009720AA">
        <w:rPr>
          <w:rFonts w:ascii="Arial" w:hAnsi="Arial" w:cs="Arial"/>
          <w:b/>
          <w:sz w:val="32"/>
          <w:szCs w:val="32"/>
        </w:rPr>
        <w:t>A</w:t>
      </w:r>
      <w:r w:rsidR="005F3E1D" w:rsidRPr="009720AA">
        <w:rPr>
          <w:rFonts w:ascii="Arial" w:hAnsi="Arial" w:cs="Arial"/>
          <w:b/>
          <w:sz w:val="32"/>
          <w:szCs w:val="32"/>
        </w:rPr>
        <w:t>NNEXE</w:t>
      </w:r>
      <w:r w:rsidRPr="009720AA">
        <w:rPr>
          <w:rFonts w:ascii="Arial" w:hAnsi="Arial" w:cs="Arial"/>
          <w:b/>
          <w:sz w:val="32"/>
          <w:szCs w:val="32"/>
        </w:rPr>
        <w:t xml:space="preserve"> </w:t>
      </w:r>
      <w:r w:rsidR="003A68B7" w:rsidRPr="009720AA">
        <w:rPr>
          <w:rFonts w:ascii="Arial" w:hAnsi="Arial" w:cs="Arial"/>
          <w:b/>
          <w:sz w:val="32"/>
          <w:szCs w:val="32"/>
        </w:rPr>
        <w:t>1</w:t>
      </w:r>
      <w:r w:rsidRPr="009720AA">
        <w:rPr>
          <w:rFonts w:ascii="Arial" w:hAnsi="Arial" w:cs="Arial"/>
          <w:b/>
          <w:sz w:val="32"/>
          <w:szCs w:val="32"/>
        </w:rPr>
        <w:t xml:space="preserve"> à </w:t>
      </w:r>
      <w:r w:rsidR="007A4A48" w:rsidRPr="009720AA">
        <w:rPr>
          <w:rFonts w:ascii="Arial" w:hAnsi="Arial" w:cs="Arial"/>
          <w:b/>
          <w:sz w:val="32"/>
          <w:szCs w:val="32"/>
        </w:rPr>
        <w:t>L’ACTE D’ENGAGEMENT</w:t>
      </w:r>
    </w:p>
    <w:p w14:paraId="7A916A8C" w14:textId="77777777" w:rsidR="005F3E1D" w:rsidRPr="006970AE" w:rsidRDefault="005F3E1D" w:rsidP="00A73595">
      <w:pPr>
        <w:spacing w:after="0"/>
        <w:jc w:val="center"/>
        <w:rPr>
          <w:rFonts w:ascii="Arial" w:hAnsi="Arial" w:cs="Arial"/>
          <w:b/>
          <w:sz w:val="32"/>
          <w:szCs w:val="32"/>
        </w:rPr>
      </w:pPr>
    </w:p>
    <w:p w14:paraId="37B18408" w14:textId="77777777" w:rsidR="005F3E1D" w:rsidRPr="006970AE" w:rsidRDefault="005F3E1D" w:rsidP="00A73595">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A73595">
      <w:pPr>
        <w:spacing w:after="0"/>
        <w:jc w:val="center"/>
        <w:rPr>
          <w:rFonts w:ascii="Arial" w:hAnsi="Arial" w:cs="Arial"/>
          <w:b/>
          <w:sz w:val="32"/>
          <w:szCs w:val="32"/>
        </w:rPr>
      </w:pPr>
    </w:p>
    <w:p w14:paraId="1D424FC6" w14:textId="77777777" w:rsidR="005E1E84" w:rsidRPr="006970AE" w:rsidRDefault="005E1E84" w:rsidP="00A73595">
      <w:pPr>
        <w:spacing w:after="0"/>
        <w:jc w:val="center"/>
        <w:rPr>
          <w:rFonts w:ascii="Arial" w:hAnsi="Arial" w:cs="Arial"/>
          <w:b/>
          <w:color w:val="0000FF"/>
          <w:sz w:val="36"/>
          <w:szCs w:val="36"/>
        </w:rPr>
      </w:pPr>
    </w:p>
    <w:p w14:paraId="13FB1614" w14:textId="77777777" w:rsidR="005F3E1D" w:rsidRPr="006970AE" w:rsidRDefault="005F3E1D" w:rsidP="00A73595">
      <w:pPr>
        <w:spacing w:after="0"/>
        <w:jc w:val="center"/>
        <w:rPr>
          <w:rFonts w:ascii="Arial" w:hAnsi="Arial" w:cs="Arial"/>
          <w:b/>
          <w:color w:val="000000" w:themeColor="text1"/>
          <w:sz w:val="24"/>
          <w:szCs w:val="24"/>
        </w:rPr>
      </w:pPr>
    </w:p>
    <w:p w14:paraId="3239C10A" w14:textId="40FB6933" w:rsidR="00A73595" w:rsidRPr="009720AA" w:rsidRDefault="009720AA" w:rsidP="005F3E1D">
      <w:pPr>
        <w:spacing w:after="0"/>
        <w:jc w:val="center"/>
        <w:rPr>
          <w:rFonts w:ascii="Arial" w:hAnsi="Arial" w:cs="Arial"/>
          <w:b/>
          <w:sz w:val="24"/>
          <w:szCs w:val="24"/>
        </w:rPr>
      </w:pPr>
      <w:r w:rsidRPr="009720AA">
        <w:rPr>
          <w:rFonts w:ascii="Arial" w:hAnsi="Arial" w:cs="Arial"/>
          <w:b/>
          <w:sz w:val="24"/>
          <w:szCs w:val="24"/>
        </w:rPr>
        <w:t>NETTOYAGE DES LOCAUX COMMUNS AU PROFIT DES UNITÉS OU FORMATIONS BÉNÉFICIAIRES SOUTENUES PAR LE GSC DE MOURMELON-LE-GRAND</w:t>
      </w:r>
    </w:p>
    <w:p w14:paraId="07FFAD56" w14:textId="646861BD" w:rsidR="009720AA" w:rsidRPr="009720AA" w:rsidRDefault="009720AA" w:rsidP="005F3E1D">
      <w:pPr>
        <w:spacing w:after="0"/>
        <w:jc w:val="center"/>
        <w:rPr>
          <w:rFonts w:ascii="Arial" w:hAnsi="Arial" w:cs="Arial"/>
          <w:b/>
          <w:sz w:val="24"/>
          <w:szCs w:val="24"/>
        </w:rPr>
      </w:pPr>
    </w:p>
    <w:p w14:paraId="137A7318" w14:textId="5AF3E168" w:rsidR="009720AA" w:rsidRPr="009720AA" w:rsidRDefault="009720AA" w:rsidP="005F3E1D">
      <w:pPr>
        <w:spacing w:after="0"/>
        <w:jc w:val="center"/>
        <w:rPr>
          <w:rFonts w:ascii="Arial" w:hAnsi="Arial" w:cs="Arial"/>
          <w:b/>
          <w:sz w:val="24"/>
          <w:szCs w:val="24"/>
        </w:rPr>
      </w:pPr>
      <w:r w:rsidRPr="009720AA">
        <w:rPr>
          <w:rFonts w:ascii="Arial" w:hAnsi="Arial" w:cs="Arial"/>
          <w:b/>
          <w:sz w:val="24"/>
          <w:szCs w:val="24"/>
        </w:rPr>
        <w:t>LOT 1 - SUIPPES – VOUZIERS-SECHAULT</w:t>
      </w:r>
    </w:p>
    <w:p w14:paraId="6CAF7DD0" w14:textId="77777777" w:rsidR="00A73595" w:rsidRPr="006970AE" w:rsidRDefault="00A73595" w:rsidP="0008343A">
      <w:pPr>
        <w:pStyle w:val="Sansinterligne"/>
        <w:rPr>
          <w:rFonts w:ascii="Arial" w:hAnsi="Arial" w:cs="Arial"/>
        </w:rPr>
      </w:pPr>
    </w:p>
    <w:p w14:paraId="237A84F5" w14:textId="77777777" w:rsidR="00AF559F" w:rsidRPr="006970AE" w:rsidRDefault="00AF559F" w:rsidP="0008343A">
      <w:pPr>
        <w:pStyle w:val="Sansinterligne"/>
        <w:rPr>
          <w:rFonts w:ascii="Arial" w:hAnsi="Arial" w:cs="Arial"/>
        </w:rPr>
      </w:pPr>
    </w:p>
    <w:p w14:paraId="2E4B702A" w14:textId="1B02B983" w:rsidR="00AF559F" w:rsidRDefault="00AF559F" w:rsidP="0008343A">
      <w:pPr>
        <w:pStyle w:val="Sansinterligne"/>
        <w:rPr>
          <w:rFonts w:ascii="Arial" w:hAnsi="Arial" w:cs="Arial"/>
        </w:rPr>
      </w:pPr>
    </w:p>
    <w:p w14:paraId="529391C8" w14:textId="0CF5C21E" w:rsidR="009720AA" w:rsidRDefault="009720AA" w:rsidP="0008343A">
      <w:pPr>
        <w:pStyle w:val="Sansinterligne"/>
        <w:rPr>
          <w:rFonts w:ascii="Arial" w:hAnsi="Arial" w:cs="Arial"/>
        </w:rPr>
      </w:pPr>
    </w:p>
    <w:p w14:paraId="4B249E10" w14:textId="663F98F4" w:rsidR="009720AA" w:rsidRDefault="009720AA" w:rsidP="0008343A">
      <w:pPr>
        <w:pStyle w:val="Sansinterligne"/>
        <w:rPr>
          <w:rFonts w:ascii="Arial" w:hAnsi="Arial" w:cs="Arial"/>
        </w:rPr>
      </w:pPr>
    </w:p>
    <w:p w14:paraId="30DBB703" w14:textId="5BCF6C83" w:rsidR="009720AA" w:rsidRDefault="009720AA" w:rsidP="0008343A">
      <w:pPr>
        <w:pStyle w:val="Sansinterligne"/>
        <w:rPr>
          <w:rFonts w:ascii="Arial" w:hAnsi="Arial" w:cs="Arial"/>
        </w:rPr>
      </w:pPr>
    </w:p>
    <w:p w14:paraId="3F82C2BE" w14:textId="19F0784B" w:rsidR="009720AA" w:rsidRDefault="009720AA" w:rsidP="0008343A">
      <w:pPr>
        <w:pStyle w:val="Sansinterligne"/>
        <w:rPr>
          <w:rFonts w:ascii="Arial" w:hAnsi="Arial" w:cs="Arial"/>
        </w:rPr>
      </w:pPr>
    </w:p>
    <w:p w14:paraId="39439C94" w14:textId="1F629FE0" w:rsidR="009720AA" w:rsidRDefault="009720AA" w:rsidP="0008343A">
      <w:pPr>
        <w:pStyle w:val="Sansinterligne"/>
        <w:rPr>
          <w:rFonts w:ascii="Arial" w:hAnsi="Arial" w:cs="Arial"/>
        </w:rPr>
      </w:pPr>
    </w:p>
    <w:p w14:paraId="259C1471" w14:textId="0FD04C54" w:rsidR="009720AA" w:rsidRDefault="009720AA" w:rsidP="0008343A">
      <w:pPr>
        <w:pStyle w:val="Sansinterligne"/>
        <w:rPr>
          <w:rFonts w:ascii="Arial" w:hAnsi="Arial" w:cs="Arial"/>
        </w:rPr>
      </w:pPr>
    </w:p>
    <w:p w14:paraId="450CEF35" w14:textId="4192B5B6" w:rsidR="009720AA" w:rsidRDefault="009720AA" w:rsidP="0008343A">
      <w:pPr>
        <w:pStyle w:val="Sansinterligne"/>
        <w:rPr>
          <w:rFonts w:ascii="Arial" w:hAnsi="Arial" w:cs="Arial"/>
        </w:rPr>
      </w:pPr>
    </w:p>
    <w:p w14:paraId="3451E168" w14:textId="77777777" w:rsidR="009720AA" w:rsidRPr="006970AE" w:rsidRDefault="009720AA" w:rsidP="0008343A">
      <w:pPr>
        <w:pStyle w:val="Sansinterligne"/>
        <w:rPr>
          <w:rFonts w:ascii="Arial" w:hAnsi="Arial" w:cs="Arial"/>
        </w:rPr>
      </w:pPr>
      <w:bookmarkStart w:id="0" w:name="_GoBack"/>
      <w:bookmarkEnd w:id="0"/>
    </w:p>
    <w:p w14:paraId="1F1AC7D6" w14:textId="77777777" w:rsidR="00AF559F" w:rsidRPr="006970AE" w:rsidRDefault="00AF559F" w:rsidP="0008343A">
      <w:pPr>
        <w:pStyle w:val="Sansinterligne"/>
        <w:rPr>
          <w:rFonts w:ascii="Arial" w:hAnsi="Arial" w:cs="Arial"/>
        </w:rPr>
      </w:pPr>
    </w:p>
    <w:p w14:paraId="617128A5" w14:textId="77777777" w:rsidR="00A73595" w:rsidRPr="006970AE" w:rsidRDefault="00AF559F" w:rsidP="00A73595">
      <w:pPr>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D65B18">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77777777" w:rsidR="00A73595" w:rsidRPr="006970AE" w:rsidRDefault="00A73595" w:rsidP="00D65B18">
      <w:pPr>
        <w:jc w:val="both"/>
        <w:rPr>
          <w:rFonts w:ascii="Arial" w:hAnsi="Arial" w:cs="Arial"/>
        </w:rPr>
      </w:pPr>
      <w:r w:rsidRPr="006970AE">
        <w:rPr>
          <w:rFonts w:ascii="Arial" w:hAnsi="Arial" w:cs="Arial"/>
        </w:rPr>
        <w:t xml:space="preserve">Le Pouvoir adjudicateur se réserve le droit de déclarer l'offre non conforme en cas de renvoi à un document annexe. </w:t>
      </w:r>
    </w:p>
    <w:p w14:paraId="43646ECC" w14:textId="77777777" w:rsidR="00AF559F" w:rsidRPr="006970AE" w:rsidRDefault="002A7FE6" w:rsidP="00D65B18">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7777777" w:rsidR="00AF559F" w:rsidRPr="006970AE" w:rsidRDefault="00D65B18" w:rsidP="00D65B18">
      <w:pPr>
        <w:jc w:val="both"/>
        <w:rPr>
          <w:rFonts w:ascii="Arial" w:hAnsi="Arial" w:cs="Arial"/>
        </w:rPr>
      </w:pPr>
      <w:r w:rsidRPr="006970AE">
        <w:rPr>
          <w:rFonts w:ascii="Arial" w:eastAsia="Calibri" w:hAnsi="Arial" w:cs="Arial"/>
          <w:color w:val="000000"/>
        </w:rPr>
        <w:t>Cette offre technique sera personnalisée et adaptée aux spécificités des différents sites et exigences du CCTP.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08343A">
      <w:pPr>
        <w:pStyle w:val="Sansinterligne"/>
        <w:rPr>
          <w:rFonts w:ascii="Arial" w:hAnsi="Arial" w:cs="Arial"/>
        </w:rPr>
      </w:pPr>
    </w:p>
    <w:p w14:paraId="1D86AB26" w14:textId="258A75E8" w:rsidR="006173A8" w:rsidRPr="006970AE" w:rsidRDefault="006173A8" w:rsidP="0008343A">
      <w:pPr>
        <w:pStyle w:val="Sansinterligne"/>
        <w:rPr>
          <w:rFonts w:ascii="Arial" w:hAnsi="Arial" w:cs="Arial"/>
        </w:rPr>
      </w:pPr>
    </w:p>
    <w:p w14:paraId="4BDA1F1F" w14:textId="77777777" w:rsidR="006173A8" w:rsidRPr="006970AE" w:rsidRDefault="006173A8" w:rsidP="0008343A">
      <w:pPr>
        <w:pStyle w:val="Sansinterligne"/>
        <w:rPr>
          <w:rFonts w:ascii="Arial" w:hAnsi="Arial" w:cs="Arial"/>
        </w:rPr>
      </w:pPr>
    </w:p>
    <w:p w14:paraId="331CA400" w14:textId="77777777" w:rsidR="00AF559F" w:rsidRPr="006970AE" w:rsidRDefault="00AF559F" w:rsidP="0008343A">
      <w:pPr>
        <w:pStyle w:val="Sansinterligne"/>
        <w:rPr>
          <w:rFonts w:ascii="Arial" w:hAnsi="Arial" w:cs="Arial"/>
        </w:rPr>
      </w:pPr>
    </w:p>
    <w:p w14:paraId="6CCC5F13" w14:textId="77777777" w:rsidR="00AF559F" w:rsidRPr="006970AE" w:rsidRDefault="00AF559F" w:rsidP="0008343A">
      <w:pPr>
        <w:pStyle w:val="Sansinterligne"/>
        <w:rPr>
          <w:rFonts w:ascii="Arial" w:hAnsi="Arial" w:cs="Arial"/>
        </w:rPr>
      </w:pPr>
    </w:p>
    <w:p w14:paraId="77685C40" w14:textId="77777777" w:rsidR="00AF559F" w:rsidRPr="006970AE" w:rsidRDefault="00AF559F" w:rsidP="0008343A">
      <w:pPr>
        <w:pStyle w:val="Sansinterligne"/>
        <w:rPr>
          <w:rFonts w:ascii="Arial" w:hAnsi="Arial" w:cs="Arial"/>
        </w:rPr>
      </w:pPr>
    </w:p>
    <w:p w14:paraId="79A8094B" w14:textId="77777777" w:rsidR="0008343A" w:rsidRPr="006970AE" w:rsidRDefault="0008343A" w:rsidP="0008343A">
      <w:pPr>
        <w:pStyle w:val="Sansinterligne"/>
        <w:rPr>
          <w:rFonts w:ascii="Arial" w:hAnsi="Arial" w:cs="Arial"/>
        </w:rPr>
      </w:pPr>
    </w:p>
    <w:p w14:paraId="3E7980CD" w14:textId="77777777" w:rsidR="0008343A" w:rsidRPr="006970AE" w:rsidRDefault="0008343A" w:rsidP="0008343A">
      <w:pPr>
        <w:pStyle w:val="Sansinterligne"/>
        <w:rPr>
          <w:rFonts w:ascii="Arial" w:hAnsi="Arial" w:cs="Arial"/>
        </w:rPr>
      </w:pPr>
    </w:p>
    <w:p w14:paraId="256541B0" w14:textId="77777777" w:rsidR="00AF559F" w:rsidRPr="006970AE" w:rsidRDefault="00AF559F" w:rsidP="0008343A">
      <w:pPr>
        <w:pStyle w:val="Sansinterligne"/>
        <w:rPr>
          <w:rFonts w:ascii="Arial" w:hAnsi="Arial" w:cs="Arial"/>
        </w:rPr>
      </w:pPr>
    </w:p>
    <w:p w14:paraId="3895C41F" w14:textId="77777777" w:rsidR="00CF5AC9" w:rsidRPr="006970AE" w:rsidRDefault="00CF5AC9" w:rsidP="0008343A">
      <w:pPr>
        <w:pStyle w:val="Sansinterligne"/>
        <w:rPr>
          <w:rFonts w:ascii="Arial" w:hAnsi="Arial" w:cs="Arial"/>
        </w:rPr>
      </w:pPr>
    </w:p>
    <w:p w14:paraId="6491A22A" w14:textId="77777777" w:rsidR="00AF559F" w:rsidRPr="006970AE" w:rsidRDefault="00AF559F" w:rsidP="0008343A">
      <w:pPr>
        <w:pStyle w:val="Sansinterligne"/>
        <w:rPr>
          <w:rFonts w:ascii="Arial" w:hAnsi="Arial" w:cs="Arial"/>
        </w:rPr>
      </w:pPr>
    </w:p>
    <w:p w14:paraId="42071B58" w14:textId="77777777" w:rsidR="005F3E1D" w:rsidRPr="006970AE" w:rsidRDefault="005F3E1D" w:rsidP="0008343A">
      <w:pPr>
        <w:pStyle w:val="Sansinterligne"/>
        <w:rPr>
          <w:rFonts w:ascii="Arial" w:hAnsi="Arial" w:cs="Arial"/>
        </w:rPr>
      </w:pPr>
    </w:p>
    <w:p w14:paraId="25B0E300" w14:textId="77777777" w:rsidR="00913FB6" w:rsidRPr="006970AE" w:rsidRDefault="00913FB6" w:rsidP="0008343A">
      <w:pPr>
        <w:pStyle w:val="Sansinterligne"/>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pPr>
            <w:pStyle w:val="En-ttedetabledesmatires"/>
            <w:rPr>
              <w:rFonts w:ascii="Arial" w:hAnsi="Arial" w:cs="Arial"/>
            </w:rPr>
          </w:pPr>
          <w:r w:rsidRPr="006970AE">
            <w:rPr>
              <w:rFonts w:ascii="Arial" w:hAnsi="Arial" w:cs="Arial"/>
            </w:rPr>
            <w:t>Table des matières</w:t>
          </w:r>
        </w:p>
        <w:p w14:paraId="27006B3B" w14:textId="0CFD2BE6" w:rsidR="0097767A" w:rsidRDefault="004B0586">
          <w:pPr>
            <w:pStyle w:val="TM1"/>
            <w:tabs>
              <w:tab w:val="right" w:leader="dot" w:pos="10054"/>
            </w:tabs>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194485723" w:history="1">
            <w:r w:rsidR="0097767A" w:rsidRPr="00CE1C03">
              <w:rPr>
                <w:rStyle w:val="Lienhypertexte"/>
                <w:rFonts w:ascii="Arial" w:hAnsi="Arial" w:cs="Arial"/>
                <w:b/>
                <w:noProof/>
                <w:highlight w:val="lightGray"/>
              </w:rPr>
              <w:t>Chapitre I - Présentation technique de l’offre</w:t>
            </w:r>
            <w:r w:rsidR="0097767A">
              <w:rPr>
                <w:noProof/>
                <w:webHidden/>
              </w:rPr>
              <w:tab/>
            </w:r>
            <w:r w:rsidR="0097767A">
              <w:rPr>
                <w:noProof/>
                <w:webHidden/>
              </w:rPr>
              <w:fldChar w:fldCharType="begin"/>
            </w:r>
            <w:r w:rsidR="0097767A">
              <w:rPr>
                <w:noProof/>
                <w:webHidden/>
              </w:rPr>
              <w:instrText xml:space="preserve"> PAGEREF _Toc194485723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61E8C9A" w14:textId="2DD032CB" w:rsidR="0097767A" w:rsidRDefault="00B54E8B">
          <w:pPr>
            <w:pStyle w:val="TM1"/>
            <w:tabs>
              <w:tab w:val="left" w:pos="440"/>
              <w:tab w:val="right" w:leader="dot" w:pos="10054"/>
            </w:tabs>
            <w:rPr>
              <w:rFonts w:eastAsiaTheme="minorEastAsia"/>
              <w:noProof/>
              <w:lang w:eastAsia="fr-FR"/>
            </w:rPr>
          </w:pPr>
          <w:hyperlink w:anchor="_Toc194485724"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Organisation qui sera mise en place pour répondre au besoin</w:t>
            </w:r>
            <w:r w:rsidR="0097767A">
              <w:rPr>
                <w:noProof/>
                <w:webHidden/>
              </w:rPr>
              <w:tab/>
            </w:r>
            <w:r w:rsidR="0097767A">
              <w:rPr>
                <w:noProof/>
                <w:webHidden/>
              </w:rPr>
              <w:fldChar w:fldCharType="begin"/>
            </w:r>
            <w:r w:rsidR="0097767A">
              <w:rPr>
                <w:noProof/>
                <w:webHidden/>
              </w:rPr>
              <w:instrText xml:space="preserve"> PAGEREF _Toc194485724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D04C570" w14:textId="5EE85CC7" w:rsidR="0097767A" w:rsidRDefault="00B54E8B">
          <w:pPr>
            <w:pStyle w:val="TM1"/>
            <w:tabs>
              <w:tab w:val="left" w:pos="660"/>
              <w:tab w:val="right" w:leader="dot" w:pos="10054"/>
            </w:tabs>
            <w:rPr>
              <w:rFonts w:eastAsiaTheme="minorEastAsia"/>
              <w:noProof/>
              <w:lang w:eastAsia="fr-FR"/>
            </w:rPr>
          </w:pPr>
          <w:hyperlink w:anchor="_Toc194485725"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Organisation des effectifs adaptée au besoin</w:t>
            </w:r>
            <w:r w:rsidR="0097767A">
              <w:rPr>
                <w:noProof/>
                <w:webHidden/>
              </w:rPr>
              <w:tab/>
            </w:r>
            <w:r w:rsidR="0097767A">
              <w:rPr>
                <w:noProof/>
                <w:webHidden/>
              </w:rPr>
              <w:fldChar w:fldCharType="begin"/>
            </w:r>
            <w:r w:rsidR="0097767A">
              <w:rPr>
                <w:noProof/>
                <w:webHidden/>
              </w:rPr>
              <w:instrText xml:space="preserve"> PAGEREF _Toc194485725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B173D31" w14:textId="06D7DB1A" w:rsidR="0097767A" w:rsidRDefault="00B54E8B">
          <w:pPr>
            <w:pStyle w:val="TM1"/>
            <w:tabs>
              <w:tab w:val="left" w:pos="660"/>
              <w:tab w:val="right" w:leader="dot" w:pos="10054"/>
            </w:tabs>
            <w:rPr>
              <w:rFonts w:eastAsiaTheme="minorEastAsia"/>
              <w:noProof/>
              <w:lang w:eastAsia="fr-FR"/>
            </w:rPr>
          </w:pPr>
          <w:hyperlink w:anchor="_Toc194485726"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Gestion des absences</w:t>
            </w:r>
            <w:r w:rsidR="0097767A">
              <w:rPr>
                <w:noProof/>
                <w:webHidden/>
              </w:rPr>
              <w:tab/>
            </w:r>
            <w:r w:rsidR="0097767A">
              <w:rPr>
                <w:noProof/>
                <w:webHidden/>
              </w:rPr>
              <w:fldChar w:fldCharType="begin"/>
            </w:r>
            <w:r w:rsidR="0097767A">
              <w:rPr>
                <w:noProof/>
                <w:webHidden/>
              </w:rPr>
              <w:instrText xml:space="preserve"> PAGEREF _Toc194485726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75936307" w14:textId="05F4914D" w:rsidR="0097767A" w:rsidRDefault="00B54E8B">
          <w:pPr>
            <w:pStyle w:val="TM1"/>
            <w:tabs>
              <w:tab w:val="left" w:pos="660"/>
              <w:tab w:val="right" w:leader="dot" w:pos="10054"/>
            </w:tabs>
            <w:rPr>
              <w:rFonts w:eastAsiaTheme="minorEastAsia"/>
              <w:noProof/>
              <w:lang w:eastAsia="fr-FR"/>
            </w:rPr>
          </w:pPr>
          <w:hyperlink w:anchor="_Toc194485727"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Description des matériels utilisés pour satisfaire le besoin</w:t>
            </w:r>
            <w:r w:rsidR="0097767A">
              <w:rPr>
                <w:noProof/>
                <w:webHidden/>
              </w:rPr>
              <w:tab/>
            </w:r>
            <w:r w:rsidR="0097767A">
              <w:rPr>
                <w:noProof/>
                <w:webHidden/>
              </w:rPr>
              <w:fldChar w:fldCharType="begin"/>
            </w:r>
            <w:r w:rsidR="0097767A">
              <w:rPr>
                <w:noProof/>
                <w:webHidden/>
              </w:rPr>
              <w:instrText xml:space="preserve"> PAGEREF _Toc194485727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324B08D7" w14:textId="770FEF51" w:rsidR="0097767A" w:rsidRDefault="00B54E8B">
          <w:pPr>
            <w:pStyle w:val="TM1"/>
            <w:tabs>
              <w:tab w:val="left" w:pos="660"/>
              <w:tab w:val="right" w:leader="dot" w:pos="10054"/>
            </w:tabs>
            <w:rPr>
              <w:rFonts w:eastAsiaTheme="minorEastAsia"/>
              <w:noProof/>
              <w:lang w:eastAsia="fr-FR"/>
            </w:rPr>
          </w:pPr>
          <w:hyperlink w:anchor="_Toc194485728" w:history="1">
            <w:r w:rsidR="0097767A" w:rsidRPr="00CE1C03">
              <w:rPr>
                <w:rStyle w:val="Lienhypertexte"/>
                <w:rFonts w:ascii="Arial" w:hAnsi="Arial" w:cs="Arial"/>
                <w:noProof/>
              </w:rPr>
              <w:t>1.4.</w:t>
            </w:r>
            <w:r w:rsidR="0097767A">
              <w:rPr>
                <w:rFonts w:eastAsiaTheme="minorEastAsia"/>
                <w:noProof/>
                <w:lang w:eastAsia="fr-FR"/>
              </w:rPr>
              <w:tab/>
            </w:r>
            <w:r w:rsidR="0097767A" w:rsidRPr="00CE1C03">
              <w:rPr>
                <w:rStyle w:val="Lienhypertexte"/>
                <w:rFonts w:ascii="Arial" w:hAnsi="Arial" w:cs="Arial"/>
                <w:noProof/>
              </w:rPr>
              <w:t>Adaptation des matériels utilisés aux spécificités des locaux</w:t>
            </w:r>
            <w:r w:rsidR="0097767A">
              <w:rPr>
                <w:noProof/>
                <w:webHidden/>
              </w:rPr>
              <w:tab/>
            </w:r>
            <w:r w:rsidR="0097767A">
              <w:rPr>
                <w:noProof/>
                <w:webHidden/>
              </w:rPr>
              <w:fldChar w:fldCharType="begin"/>
            </w:r>
            <w:r w:rsidR="0097767A">
              <w:rPr>
                <w:noProof/>
                <w:webHidden/>
              </w:rPr>
              <w:instrText xml:space="preserve"> PAGEREF _Toc194485728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39EFF58" w14:textId="3DBEF833" w:rsidR="0097767A" w:rsidRDefault="00B54E8B">
          <w:pPr>
            <w:pStyle w:val="TM1"/>
            <w:tabs>
              <w:tab w:val="left" w:pos="660"/>
              <w:tab w:val="right" w:leader="dot" w:pos="10054"/>
            </w:tabs>
            <w:rPr>
              <w:rFonts w:eastAsiaTheme="minorEastAsia"/>
              <w:noProof/>
              <w:lang w:eastAsia="fr-FR"/>
            </w:rPr>
          </w:pPr>
          <w:hyperlink w:anchor="_Toc194485729" w:history="1">
            <w:r w:rsidR="0097767A" w:rsidRPr="00CE1C03">
              <w:rPr>
                <w:rStyle w:val="Lienhypertexte"/>
                <w:rFonts w:ascii="Arial" w:hAnsi="Arial" w:cs="Arial"/>
                <w:noProof/>
              </w:rPr>
              <w:t>1.5.</w:t>
            </w:r>
            <w:r w:rsidR="0097767A">
              <w:rPr>
                <w:rFonts w:eastAsiaTheme="minorEastAsia"/>
                <w:noProof/>
                <w:lang w:eastAsia="fr-FR"/>
              </w:rPr>
              <w:tab/>
            </w:r>
            <w:r w:rsidR="0097767A" w:rsidRPr="00CE1C03">
              <w:rPr>
                <w:rStyle w:val="Lienhypertexte"/>
                <w:rFonts w:ascii="Arial" w:hAnsi="Arial" w:cs="Arial"/>
                <w:noProof/>
              </w:rPr>
              <w:t>Prise en compte des spécificités des sites visités</w:t>
            </w:r>
            <w:r w:rsidR="0097767A">
              <w:rPr>
                <w:noProof/>
                <w:webHidden/>
              </w:rPr>
              <w:tab/>
            </w:r>
            <w:r w:rsidR="0097767A">
              <w:rPr>
                <w:noProof/>
                <w:webHidden/>
              </w:rPr>
              <w:fldChar w:fldCharType="begin"/>
            </w:r>
            <w:r w:rsidR="0097767A">
              <w:rPr>
                <w:noProof/>
                <w:webHidden/>
              </w:rPr>
              <w:instrText xml:space="preserve"> PAGEREF _Toc194485729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5B68147" w14:textId="7BBC8C27" w:rsidR="0097767A" w:rsidRDefault="00B54E8B">
          <w:pPr>
            <w:pStyle w:val="TM1"/>
            <w:tabs>
              <w:tab w:val="left" w:pos="440"/>
              <w:tab w:val="right" w:leader="dot" w:pos="10054"/>
            </w:tabs>
            <w:rPr>
              <w:rFonts w:eastAsiaTheme="minorEastAsia"/>
              <w:noProof/>
              <w:lang w:eastAsia="fr-FR"/>
            </w:rPr>
          </w:pPr>
          <w:hyperlink w:anchor="_Toc194485730"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Système de management et contrôle de la qualité des prestations délivrées selon le type de prestation et sa fréquence</w:t>
            </w:r>
            <w:r w:rsidR="0097767A">
              <w:rPr>
                <w:noProof/>
                <w:webHidden/>
              </w:rPr>
              <w:tab/>
            </w:r>
            <w:r w:rsidR="0097767A">
              <w:rPr>
                <w:noProof/>
                <w:webHidden/>
              </w:rPr>
              <w:fldChar w:fldCharType="begin"/>
            </w:r>
            <w:r w:rsidR="0097767A">
              <w:rPr>
                <w:noProof/>
                <w:webHidden/>
              </w:rPr>
              <w:instrText xml:space="preserve"> PAGEREF _Toc194485730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458A3E02" w14:textId="0CDC4181" w:rsidR="0097767A" w:rsidRDefault="00B54E8B">
          <w:pPr>
            <w:pStyle w:val="TM1"/>
            <w:tabs>
              <w:tab w:val="left" w:pos="660"/>
              <w:tab w:val="right" w:leader="dot" w:pos="10054"/>
            </w:tabs>
            <w:rPr>
              <w:rFonts w:eastAsiaTheme="minorEastAsia"/>
              <w:noProof/>
              <w:lang w:eastAsia="fr-FR"/>
            </w:rPr>
          </w:pPr>
          <w:hyperlink w:anchor="_Toc194485731"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Méthode de suivi des prestations</w:t>
            </w:r>
            <w:r w:rsidR="0097767A">
              <w:rPr>
                <w:noProof/>
                <w:webHidden/>
              </w:rPr>
              <w:tab/>
            </w:r>
            <w:r w:rsidR="0097767A">
              <w:rPr>
                <w:noProof/>
                <w:webHidden/>
              </w:rPr>
              <w:fldChar w:fldCharType="begin"/>
            </w:r>
            <w:r w:rsidR="0097767A">
              <w:rPr>
                <w:noProof/>
                <w:webHidden/>
              </w:rPr>
              <w:instrText xml:space="preserve"> PAGEREF _Toc194485731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379BBED" w14:textId="6B99639C" w:rsidR="0097767A" w:rsidRDefault="00B54E8B">
          <w:pPr>
            <w:pStyle w:val="TM1"/>
            <w:tabs>
              <w:tab w:val="left" w:pos="660"/>
              <w:tab w:val="right" w:leader="dot" w:pos="10054"/>
            </w:tabs>
            <w:rPr>
              <w:rFonts w:eastAsiaTheme="minorEastAsia"/>
              <w:noProof/>
              <w:lang w:eastAsia="fr-FR"/>
            </w:rPr>
          </w:pPr>
          <w:hyperlink w:anchor="_Toc194485732"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de traçabilité</w:t>
            </w:r>
            <w:r w:rsidR="0097767A">
              <w:rPr>
                <w:noProof/>
                <w:webHidden/>
              </w:rPr>
              <w:tab/>
            </w:r>
            <w:r w:rsidR="0097767A">
              <w:rPr>
                <w:noProof/>
                <w:webHidden/>
              </w:rPr>
              <w:fldChar w:fldCharType="begin"/>
            </w:r>
            <w:r w:rsidR="0097767A">
              <w:rPr>
                <w:noProof/>
                <w:webHidden/>
              </w:rPr>
              <w:instrText xml:space="preserve"> PAGEREF _Toc194485732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02B4DD6" w14:textId="72FA4BD4" w:rsidR="0097767A" w:rsidRDefault="00B54E8B">
          <w:pPr>
            <w:pStyle w:val="TM1"/>
            <w:tabs>
              <w:tab w:val="left" w:pos="440"/>
              <w:tab w:val="right" w:leader="dot" w:pos="10054"/>
            </w:tabs>
            <w:rPr>
              <w:rFonts w:eastAsiaTheme="minorEastAsia"/>
              <w:noProof/>
              <w:lang w:eastAsia="fr-FR"/>
            </w:rPr>
          </w:pPr>
          <w:hyperlink w:anchor="_Toc194485733"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Reporting et communication avec les unités bénéficiaires</w:t>
            </w:r>
            <w:r w:rsidR="0097767A">
              <w:rPr>
                <w:noProof/>
                <w:webHidden/>
              </w:rPr>
              <w:tab/>
            </w:r>
            <w:r w:rsidR="0097767A">
              <w:rPr>
                <w:noProof/>
                <w:webHidden/>
              </w:rPr>
              <w:fldChar w:fldCharType="begin"/>
            </w:r>
            <w:r w:rsidR="0097767A">
              <w:rPr>
                <w:noProof/>
                <w:webHidden/>
              </w:rPr>
              <w:instrText xml:space="preserve"> PAGEREF _Toc194485733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2855E34F" w14:textId="21F10752" w:rsidR="0097767A" w:rsidRDefault="00B54E8B">
          <w:pPr>
            <w:pStyle w:val="TM1"/>
            <w:tabs>
              <w:tab w:val="left" w:pos="660"/>
              <w:tab w:val="right" w:leader="dot" w:pos="10054"/>
            </w:tabs>
            <w:rPr>
              <w:rFonts w:eastAsiaTheme="minorEastAsia"/>
              <w:noProof/>
              <w:lang w:eastAsia="fr-FR"/>
            </w:rPr>
          </w:pPr>
          <w:hyperlink w:anchor="_Toc194485734"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Système de management qualité mis en place</w:t>
            </w:r>
            <w:r w:rsidR="0097767A">
              <w:rPr>
                <w:noProof/>
                <w:webHidden/>
              </w:rPr>
              <w:tab/>
            </w:r>
            <w:r w:rsidR="0097767A">
              <w:rPr>
                <w:noProof/>
                <w:webHidden/>
              </w:rPr>
              <w:fldChar w:fldCharType="begin"/>
            </w:r>
            <w:r w:rsidR="0097767A">
              <w:rPr>
                <w:noProof/>
                <w:webHidden/>
              </w:rPr>
              <w:instrText xml:space="preserve"> PAGEREF _Toc194485734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FE1C01" w14:textId="7CB4ACC2" w:rsidR="0097767A" w:rsidRDefault="00B54E8B">
          <w:pPr>
            <w:pStyle w:val="TM1"/>
            <w:tabs>
              <w:tab w:val="left" w:pos="660"/>
              <w:tab w:val="right" w:leader="dot" w:pos="10054"/>
            </w:tabs>
            <w:rPr>
              <w:rFonts w:eastAsiaTheme="minorEastAsia"/>
              <w:noProof/>
              <w:lang w:eastAsia="fr-FR"/>
            </w:rPr>
          </w:pPr>
          <w:hyperlink w:anchor="_Toc194485735"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Moyens mis à disposition des bénéficiaires pour améliorer la satisfaction des utilisateurs finaux</w:t>
            </w:r>
            <w:r w:rsidR="0097767A">
              <w:rPr>
                <w:noProof/>
                <w:webHidden/>
              </w:rPr>
              <w:tab/>
            </w:r>
            <w:r w:rsidR="0097767A">
              <w:rPr>
                <w:noProof/>
                <w:webHidden/>
              </w:rPr>
              <w:fldChar w:fldCharType="begin"/>
            </w:r>
            <w:r w:rsidR="0097767A">
              <w:rPr>
                <w:noProof/>
                <w:webHidden/>
              </w:rPr>
              <w:instrText xml:space="preserve"> PAGEREF _Toc194485735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C84FEB9" w14:textId="556EC383" w:rsidR="0097767A" w:rsidRDefault="00B54E8B">
          <w:pPr>
            <w:pStyle w:val="TM1"/>
            <w:tabs>
              <w:tab w:val="left" w:pos="660"/>
              <w:tab w:val="right" w:leader="dot" w:pos="10054"/>
            </w:tabs>
            <w:rPr>
              <w:rFonts w:eastAsiaTheme="minorEastAsia"/>
              <w:noProof/>
              <w:lang w:eastAsia="fr-FR"/>
            </w:rPr>
          </w:pPr>
          <w:hyperlink w:anchor="_Toc194485736"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Capacité à apporter les preuves des contrôles effectués</w:t>
            </w:r>
            <w:r w:rsidR="0097767A">
              <w:rPr>
                <w:noProof/>
                <w:webHidden/>
              </w:rPr>
              <w:tab/>
            </w:r>
            <w:r w:rsidR="0097767A">
              <w:rPr>
                <w:noProof/>
                <w:webHidden/>
              </w:rPr>
              <w:fldChar w:fldCharType="begin"/>
            </w:r>
            <w:r w:rsidR="0097767A">
              <w:rPr>
                <w:noProof/>
                <w:webHidden/>
              </w:rPr>
              <w:instrText xml:space="preserve"> PAGEREF _Toc194485736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52CC710" w14:textId="1EF4B951" w:rsidR="0097767A" w:rsidRDefault="00B54E8B">
          <w:pPr>
            <w:pStyle w:val="TM1"/>
            <w:tabs>
              <w:tab w:val="left" w:pos="660"/>
              <w:tab w:val="right" w:leader="dot" w:pos="10054"/>
            </w:tabs>
            <w:rPr>
              <w:rFonts w:eastAsiaTheme="minorEastAsia"/>
              <w:noProof/>
              <w:lang w:eastAsia="fr-FR"/>
            </w:rPr>
          </w:pPr>
          <w:hyperlink w:anchor="_Toc194485737"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Système de management mis en place pour résoudre une anomalie</w:t>
            </w:r>
            <w:r w:rsidR="0097767A">
              <w:rPr>
                <w:noProof/>
                <w:webHidden/>
              </w:rPr>
              <w:tab/>
            </w:r>
            <w:r w:rsidR="0097767A">
              <w:rPr>
                <w:noProof/>
                <w:webHidden/>
              </w:rPr>
              <w:fldChar w:fldCharType="begin"/>
            </w:r>
            <w:r w:rsidR="0097767A">
              <w:rPr>
                <w:noProof/>
                <w:webHidden/>
              </w:rPr>
              <w:instrText xml:space="preserve"> PAGEREF _Toc194485737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DDA911" w14:textId="26E9B51D" w:rsidR="0097767A" w:rsidRDefault="00B54E8B">
          <w:pPr>
            <w:pStyle w:val="TM1"/>
            <w:tabs>
              <w:tab w:val="right" w:leader="dot" w:pos="10054"/>
            </w:tabs>
            <w:rPr>
              <w:rFonts w:eastAsiaTheme="minorEastAsia"/>
              <w:noProof/>
              <w:lang w:eastAsia="fr-FR"/>
            </w:rPr>
          </w:pPr>
          <w:hyperlink w:anchor="_Toc194485738" w:history="1">
            <w:r w:rsidR="0097767A" w:rsidRPr="00CE1C03">
              <w:rPr>
                <w:rStyle w:val="Lienhypertexte"/>
                <w:rFonts w:ascii="Arial" w:hAnsi="Arial" w:cs="Arial"/>
                <w:b/>
                <w:noProof/>
                <w:highlight w:val="lightGray"/>
              </w:rPr>
              <w:t>Chapitre II - Caractère social de l’offre</w:t>
            </w:r>
            <w:r w:rsidR="0097767A">
              <w:rPr>
                <w:noProof/>
                <w:webHidden/>
              </w:rPr>
              <w:tab/>
            </w:r>
            <w:r w:rsidR="0097767A">
              <w:rPr>
                <w:noProof/>
                <w:webHidden/>
              </w:rPr>
              <w:fldChar w:fldCharType="begin"/>
            </w:r>
            <w:r w:rsidR="0097767A">
              <w:rPr>
                <w:noProof/>
                <w:webHidden/>
              </w:rPr>
              <w:instrText xml:space="preserve"> PAGEREF _Toc194485738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2FABA9D3" w14:textId="1FE6A70F" w:rsidR="0097767A" w:rsidRDefault="00B54E8B">
          <w:pPr>
            <w:pStyle w:val="TM1"/>
            <w:tabs>
              <w:tab w:val="left" w:pos="440"/>
              <w:tab w:val="right" w:leader="dot" w:pos="10054"/>
            </w:tabs>
            <w:rPr>
              <w:rFonts w:eastAsiaTheme="minorEastAsia"/>
              <w:noProof/>
              <w:lang w:eastAsia="fr-FR"/>
            </w:rPr>
          </w:pPr>
          <w:hyperlink w:anchor="_Toc194485739"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Qualité de l’action d’insertion au profit des agents en insertion</w:t>
            </w:r>
            <w:r w:rsidR="0097767A">
              <w:rPr>
                <w:noProof/>
                <w:webHidden/>
              </w:rPr>
              <w:tab/>
            </w:r>
            <w:r w:rsidR="0097767A">
              <w:rPr>
                <w:noProof/>
                <w:webHidden/>
              </w:rPr>
              <w:fldChar w:fldCharType="begin"/>
            </w:r>
            <w:r w:rsidR="0097767A">
              <w:rPr>
                <w:noProof/>
                <w:webHidden/>
              </w:rPr>
              <w:instrText xml:space="preserve"> PAGEREF _Toc194485739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679EC36B" w14:textId="1918FA4D" w:rsidR="0097767A" w:rsidRDefault="00B54E8B">
          <w:pPr>
            <w:pStyle w:val="TM1"/>
            <w:tabs>
              <w:tab w:val="left" w:pos="660"/>
              <w:tab w:val="right" w:leader="dot" w:pos="10054"/>
            </w:tabs>
            <w:rPr>
              <w:rFonts w:eastAsiaTheme="minorEastAsia"/>
              <w:noProof/>
              <w:lang w:eastAsia="fr-FR"/>
            </w:rPr>
          </w:pPr>
          <w:hyperlink w:anchor="_Toc194485740"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Formation des agents en insertion</w:t>
            </w:r>
            <w:r w:rsidR="0097767A">
              <w:rPr>
                <w:noProof/>
                <w:webHidden/>
              </w:rPr>
              <w:tab/>
            </w:r>
            <w:r w:rsidR="0097767A">
              <w:rPr>
                <w:noProof/>
                <w:webHidden/>
              </w:rPr>
              <w:fldChar w:fldCharType="begin"/>
            </w:r>
            <w:r w:rsidR="0097767A">
              <w:rPr>
                <w:noProof/>
                <w:webHidden/>
              </w:rPr>
              <w:instrText xml:space="preserve"> PAGEREF _Toc194485740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0BBC074" w14:textId="3B27D269" w:rsidR="0097767A" w:rsidRDefault="00B54E8B">
          <w:pPr>
            <w:pStyle w:val="TM1"/>
            <w:tabs>
              <w:tab w:val="left" w:pos="660"/>
              <w:tab w:val="right" w:leader="dot" w:pos="10054"/>
            </w:tabs>
            <w:rPr>
              <w:rFonts w:eastAsiaTheme="minorEastAsia"/>
              <w:noProof/>
              <w:lang w:eastAsia="fr-FR"/>
            </w:rPr>
          </w:pPr>
          <w:hyperlink w:anchor="_Toc194485741"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Qualité de l’encadrement des agents en insertion</w:t>
            </w:r>
            <w:r w:rsidR="0097767A">
              <w:rPr>
                <w:noProof/>
                <w:webHidden/>
              </w:rPr>
              <w:tab/>
            </w:r>
            <w:r w:rsidR="0097767A">
              <w:rPr>
                <w:noProof/>
                <w:webHidden/>
              </w:rPr>
              <w:fldChar w:fldCharType="begin"/>
            </w:r>
            <w:r w:rsidR="0097767A">
              <w:rPr>
                <w:noProof/>
                <w:webHidden/>
              </w:rPr>
              <w:instrText xml:space="preserve"> PAGEREF _Toc194485741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DD30126" w14:textId="3790A8C6" w:rsidR="0097767A" w:rsidRDefault="00B54E8B">
          <w:pPr>
            <w:pStyle w:val="TM1"/>
            <w:tabs>
              <w:tab w:val="left" w:pos="660"/>
              <w:tab w:val="right" w:leader="dot" w:pos="10054"/>
            </w:tabs>
            <w:rPr>
              <w:rFonts w:eastAsiaTheme="minorEastAsia"/>
              <w:noProof/>
              <w:lang w:eastAsia="fr-FR"/>
            </w:rPr>
          </w:pPr>
          <w:hyperlink w:anchor="_Toc194485742"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Tutorat des agents en insertion</w:t>
            </w:r>
            <w:r w:rsidR="0097767A">
              <w:rPr>
                <w:noProof/>
                <w:webHidden/>
              </w:rPr>
              <w:tab/>
            </w:r>
            <w:r w:rsidR="0097767A">
              <w:rPr>
                <w:noProof/>
                <w:webHidden/>
              </w:rPr>
              <w:fldChar w:fldCharType="begin"/>
            </w:r>
            <w:r w:rsidR="0097767A">
              <w:rPr>
                <w:noProof/>
                <w:webHidden/>
              </w:rPr>
              <w:instrText xml:space="preserve"> PAGEREF _Toc194485742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32DFF4EF" w14:textId="0C757893" w:rsidR="0097767A" w:rsidRDefault="00B54E8B">
          <w:pPr>
            <w:pStyle w:val="TM1"/>
            <w:tabs>
              <w:tab w:val="left" w:pos="440"/>
              <w:tab w:val="right" w:leader="dot" w:pos="10054"/>
            </w:tabs>
            <w:rPr>
              <w:rFonts w:eastAsiaTheme="minorEastAsia"/>
              <w:noProof/>
              <w:lang w:eastAsia="fr-FR"/>
            </w:rPr>
          </w:pPr>
          <w:hyperlink w:anchor="_Toc194485743"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Conditions de travail des agents en charge du marché</w:t>
            </w:r>
            <w:r w:rsidR="0097767A">
              <w:rPr>
                <w:noProof/>
                <w:webHidden/>
              </w:rPr>
              <w:tab/>
            </w:r>
            <w:r w:rsidR="0097767A">
              <w:rPr>
                <w:noProof/>
                <w:webHidden/>
              </w:rPr>
              <w:fldChar w:fldCharType="begin"/>
            </w:r>
            <w:r w:rsidR="0097767A">
              <w:rPr>
                <w:noProof/>
                <w:webHidden/>
              </w:rPr>
              <w:instrText xml:space="preserve"> PAGEREF _Toc194485743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4C43E67" w14:textId="2912E9B6" w:rsidR="0097767A" w:rsidRDefault="00B54E8B">
          <w:pPr>
            <w:pStyle w:val="TM1"/>
            <w:tabs>
              <w:tab w:val="left" w:pos="660"/>
              <w:tab w:val="right" w:leader="dot" w:pos="10054"/>
            </w:tabs>
            <w:rPr>
              <w:rFonts w:eastAsiaTheme="minorEastAsia"/>
              <w:noProof/>
              <w:lang w:eastAsia="fr-FR"/>
            </w:rPr>
          </w:pPr>
          <w:hyperlink w:anchor="_Toc194485744"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Travail en continu (6h sur un site ou plusieurs sites de proximité)</w:t>
            </w:r>
            <w:r w:rsidR="0097767A">
              <w:rPr>
                <w:noProof/>
                <w:webHidden/>
              </w:rPr>
              <w:tab/>
            </w:r>
            <w:r w:rsidR="0097767A">
              <w:rPr>
                <w:noProof/>
                <w:webHidden/>
              </w:rPr>
              <w:fldChar w:fldCharType="begin"/>
            </w:r>
            <w:r w:rsidR="0097767A">
              <w:rPr>
                <w:noProof/>
                <w:webHidden/>
              </w:rPr>
              <w:instrText xml:space="preserve"> PAGEREF _Toc194485744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079ADD7F" w14:textId="79D82133" w:rsidR="0097767A" w:rsidRDefault="00B54E8B">
          <w:pPr>
            <w:pStyle w:val="TM1"/>
            <w:tabs>
              <w:tab w:val="left" w:pos="660"/>
              <w:tab w:val="right" w:leader="dot" w:pos="10054"/>
            </w:tabs>
            <w:rPr>
              <w:rFonts w:eastAsiaTheme="minorEastAsia"/>
              <w:noProof/>
              <w:lang w:eastAsia="fr-FR"/>
            </w:rPr>
          </w:pPr>
          <w:hyperlink w:anchor="_Toc194485745"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mis à disposition des salariés pour s’assurer des bonnes conditions de mise en œuvre de la prestation</w:t>
            </w:r>
            <w:r w:rsidR="0097767A">
              <w:rPr>
                <w:noProof/>
                <w:webHidden/>
              </w:rPr>
              <w:tab/>
            </w:r>
            <w:r w:rsidR="0097767A">
              <w:rPr>
                <w:noProof/>
                <w:webHidden/>
              </w:rPr>
              <w:fldChar w:fldCharType="begin"/>
            </w:r>
            <w:r w:rsidR="0097767A">
              <w:rPr>
                <w:noProof/>
                <w:webHidden/>
              </w:rPr>
              <w:instrText xml:space="preserve"> PAGEREF _Toc194485745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B301013" w14:textId="5A9C8570" w:rsidR="0097767A" w:rsidRDefault="00B54E8B">
          <w:pPr>
            <w:pStyle w:val="TM1"/>
            <w:tabs>
              <w:tab w:val="left" w:pos="440"/>
              <w:tab w:val="right" w:leader="dot" w:pos="10054"/>
            </w:tabs>
            <w:rPr>
              <w:rFonts w:eastAsiaTheme="minorEastAsia"/>
              <w:noProof/>
              <w:lang w:eastAsia="fr-FR"/>
            </w:rPr>
          </w:pPr>
          <w:hyperlink w:anchor="_Toc19448574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Actions mises en œuvre et moyens mis en place pour renforcer la performance sociale</w:t>
            </w:r>
            <w:r w:rsidR="0097767A">
              <w:rPr>
                <w:noProof/>
                <w:webHidden/>
              </w:rPr>
              <w:tab/>
            </w:r>
            <w:r w:rsidR="0097767A">
              <w:rPr>
                <w:noProof/>
                <w:webHidden/>
              </w:rPr>
              <w:fldChar w:fldCharType="begin"/>
            </w:r>
            <w:r w:rsidR="0097767A">
              <w:rPr>
                <w:noProof/>
                <w:webHidden/>
              </w:rPr>
              <w:instrText xml:space="preserve"> PAGEREF _Toc194485746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DE598EB" w14:textId="4A3CC5BF" w:rsidR="0097767A" w:rsidRDefault="00B54E8B">
          <w:pPr>
            <w:pStyle w:val="TM1"/>
            <w:tabs>
              <w:tab w:val="left" w:pos="660"/>
              <w:tab w:val="right" w:leader="dot" w:pos="10054"/>
            </w:tabs>
            <w:rPr>
              <w:rFonts w:eastAsiaTheme="minorEastAsia"/>
              <w:noProof/>
              <w:lang w:eastAsia="fr-FR"/>
            </w:rPr>
          </w:pPr>
          <w:hyperlink w:anchor="_Toc194485747"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Plan de formation du personnel (initiale, continue) dédié au marché</w:t>
            </w:r>
            <w:r w:rsidR="0097767A">
              <w:rPr>
                <w:noProof/>
                <w:webHidden/>
              </w:rPr>
              <w:tab/>
            </w:r>
            <w:r w:rsidR="0097767A">
              <w:rPr>
                <w:noProof/>
                <w:webHidden/>
              </w:rPr>
              <w:fldChar w:fldCharType="begin"/>
            </w:r>
            <w:r w:rsidR="0097767A">
              <w:rPr>
                <w:noProof/>
                <w:webHidden/>
              </w:rPr>
              <w:instrText xml:space="preserve"> PAGEREF _Toc194485747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C285E6A" w14:textId="457D4B23" w:rsidR="0097767A" w:rsidRDefault="00B54E8B">
          <w:pPr>
            <w:pStyle w:val="TM1"/>
            <w:tabs>
              <w:tab w:val="left" w:pos="660"/>
              <w:tab w:val="right" w:leader="dot" w:pos="10054"/>
            </w:tabs>
            <w:rPr>
              <w:rFonts w:eastAsiaTheme="minorEastAsia"/>
              <w:noProof/>
              <w:lang w:eastAsia="fr-FR"/>
            </w:rPr>
          </w:pPr>
          <w:hyperlink w:anchor="_Toc194485748"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Formation continue au bénéfice des agents non ou peu diplômés</w:t>
            </w:r>
            <w:r w:rsidR="0097767A">
              <w:rPr>
                <w:noProof/>
                <w:webHidden/>
              </w:rPr>
              <w:tab/>
            </w:r>
            <w:r w:rsidR="0097767A">
              <w:rPr>
                <w:noProof/>
                <w:webHidden/>
              </w:rPr>
              <w:fldChar w:fldCharType="begin"/>
            </w:r>
            <w:r w:rsidR="0097767A">
              <w:rPr>
                <w:noProof/>
                <w:webHidden/>
              </w:rPr>
              <w:instrText xml:space="preserve"> PAGEREF _Toc194485748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3BAE9B1" w14:textId="2365C6E2" w:rsidR="0097767A" w:rsidRDefault="00B54E8B">
          <w:pPr>
            <w:pStyle w:val="TM1"/>
            <w:tabs>
              <w:tab w:val="left" w:pos="660"/>
              <w:tab w:val="right" w:leader="dot" w:pos="10054"/>
            </w:tabs>
            <w:rPr>
              <w:rFonts w:eastAsiaTheme="minorEastAsia"/>
              <w:noProof/>
              <w:lang w:eastAsia="fr-FR"/>
            </w:rPr>
          </w:pPr>
          <w:hyperlink w:anchor="_Toc194485749"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Description des formations qualifiantes suivies par les salariés</w:t>
            </w:r>
            <w:r w:rsidR="0097767A">
              <w:rPr>
                <w:noProof/>
                <w:webHidden/>
              </w:rPr>
              <w:tab/>
            </w:r>
            <w:r w:rsidR="0097767A">
              <w:rPr>
                <w:noProof/>
                <w:webHidden/>
              </w:rPr>
              <w:fldChar w:fldCharType="begin"/>
            </w:r>
            <w:r w:rsidR="0097767A">
              <w:rPr>
                <w:noProof/>
                <w:webHidden/>
              </w:rPr>
              <w:instrText xml:space="preserve"> PAGEREF _Toc194485749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74A3F554" w14:textId="0F5083EB" w:rsidR="0097767A" w:rsidRDefault="00B54E8B">
          <w:pPr>
            <w:pStyle w:val="TM1"/>
            <w:tabs>
              <w:tab w:val="left" w:pos="660"/>
              <w:tab w:val="right" w:leader="dot" w:pos="10054"/>
            </w:tabs>
            <w:rPr>
              <w:rFonts w:eastAsiaTheme="minorEastAsia"/>
              <w:noProof/>
              <w:lang w:eastAsia="fr-FR"/>
            </w:rPr>
          </w:pPr>
          <w:hyperlink w:anchor="_Toc194485750"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Proportion des publics cibles bénéficiaire des formations qualifiantes</w:t>
            </w:r>
            <w:r w:rsidR="0097767A">
              <w:rPr>
                <w:noProof/>
                <w:webHidden/>
              </w:rPr>
              <w:tab/>
            </w:r>
            <w:r w:rsidR="0097767A">
              <w:rPr>
                <w:noProof/>
                <w:webHidden/>
              </w:rPr>
              <w:fldChar w:fldCharType="begin"/>
            </w:r>
            <w:r w:rsidR="0097767A">
              <w:rPr>
                <w:noProof/>
                <w:webHidden/>
              </w:rPr>
              <w:instrText xml:space="preserve"> PAGEREF _Toc194485750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1078309" w14:textId="4FE84958" w:rsidR="0097767A" w:rsidRDefault="00B54E8B">
          <w:pPr>
            <w:pStyle w:val="TM1"/>
            <w:tabs>
              <w:tab w:val="right" w:leader="dot" w:pos="10054"/>
            </w:tabs>
            <w:rPr>
              <w:rFonts w:eastAsiaTheme="minorEastAsia"/>
              <w:noProof/>
              <w:lang w:eastAsia="fr-FR"/>
            </w:rPr>
          </w:pPr>
          <w:hyperlink w:anchor="_Toc194485751" w:history="1">
            <w:r w:rsidR="0097767A" w:rsidRPr="00CE1C03">
              <w:rPr>
                <w:rStyle w:val="Lienhypertexte"/>
                <w:rFonts w:ascii="Arial" w:hAnsi="Arial" w:cs="Arial"/>
                <w:b/>
                <w:noProof/>
                <w:highlight w:val="lightGray"/>
              </w:rPr>
              <w:t>Chapitre III - Caractère environnemental de l’offre</w:t>
            </w:r>
            <w:r w:rsidR="0097767A">
              <w:rPr>
                <w:noProof/>
                <w:webHidden/>
              </w:rPr>
              <w:tab/>
            </w:r>
            <w:r w:rsidR="0097767A">
              <w:rPr>
                <w:noProof/>
                <w:webHidden/>
              </w:rPr>
              <w:fldChar w:fldCharType="begin"/>
            </w:r>
            <w:r w:rsidR="0097767A">
              <w:rPr>
                <w:noProof/>
                <w:webHidden/>
              </w:rPr>
              <w:instrText xml:space="preserve"> PAGEREF _Toc194485751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283AE349" w14:textId="030F6EF2" w:rsidR="0097767A" w:rsidRDefault="00B54E8B">
          <w:pPr>
            <w:pStyle w:val="TM1"/>
            <w:tabs>
              <w:tab w:val="left" w:pos="440"/>
              <w:tab w:val="right" w:leader="dot" w:pos="10054"/>
            </w:tabs>
            <w:rPr>
              <w:rFonts w:eastAsiaTheme="minorEastAsia"/>
              <w:noProof/>
              <w:lang w:eastAsia="fr-FR"/>
            </w:rPr>
          </w:pPr>
          <w:hyperlink w:anchor="_Toc194485752"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Respect des consignes de tri dans la structure – prestation économe en eau et énergie</w:t>
            </w:r>
            <w:r w:rsidR="0097767A">
              <w:rPr>
                <w:noProof/>
                <w:webHidden/>
              </w:rPr>
              <w:tab/>
            </w:r>
            <w:r w:rsidR="0097767A">
              <w:rPr>
                <w:noProof/>
                <w:webHidden/>
              </w:rPr>
              <w:fldChar w:fldCharType="begin"/>
            </w:r>
            <w:r w:rsidR="0097767A">
              <w:rPr>
                <w:noProof/>
                <w:webHidden/>
              </w:rPr>
              <w:instrText xml:space="preserve"> PAGEREF _Toc194485752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762E3A63" w14:textId="1C33BA67" w:rsidR="0097767A" w:rsidRDefault="00B54E8B">
          <w:pPr>
            <w:pStyle w:val="TM1"/>
            <w:tabs>
              <w:tab w:val="left" w:pos="660"/>
              <w:tab w:val="right" w:leader="dot" w:pos="10054"/>
            </w:tabs>
            <w:rPr>
              <w:rFonts w:eastAsiaTheme="minorEastAsia"/>
              <w:noProof/>
              <w:lang w:eastAsia="fr-FR"/>
            </w:rPr>
          </w:pPr>
          <w:hyperlink w:anchor="_Toc194485753"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Présentation du plan de formation</w:t>
            </w:r>
            <w:r w:rsidR="0097767A">
              <w:rPr>
                <w:noProof/>
                <w:webHidden/>
              </w:rPr>
              <w:tab/>
            </w:r>
            <w:r w:rsidR="0097767A">
              <w:rPr>
                <w:noProof/>
                <w:webHidden/>
              </w:rPr>
              <w:fldChar w:fldCharType="begin"/>
            </w:r>
            <w:r w:rsidR="0097767A">
              <w:rPr>
                <w:noProof/>
                <w:webHidden/>
              </w:rPr>
              <w:instrText xml:space="preserve"> PAGEREF _Toc194485753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6682E41E" w14:textId="406A4A6E" w:rsidR="0097767A" w:rsidRDefault="00B54E8B">
          <w:pPr>
            <w:pStyle w:val="TM1"/>
            <w:tabs>
              <w:tab w:val="left" w:pos="660"/>
              <w:tab w:val="right" w:leader="dot" w:pos="10054"/>
            </w:tabs>
            <w:rPr>
              <w:rFonts w:eastAsiaTheme="minorEastAsia"/>
              <w:noProof/>
              <w:lang w:eastAsia="fr-FR"/>
            </w:rPr>
          </w:pPr>
          <w:hyperlink w:anchor="_Toc194485754"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Moyens mis en œuvre pour le suivi de la qualité de sa prestation sur ce sujet</w:t>
            </w:r>
            <w:r w:rsidR="0097767A">
              <w:rPr>
                <w:noProof/>
                <w:webHidden/>
              </w:rPr>
              <w:tab/>
            </w:r>
            <w:r w:rsidR="0097767A">
              <w:rPr>
                <w:noProof/>
                <w:webHidden/>
              </w:rPr>
              <w:fldChar w:fldCharType="begin"/>
            </w:r>
            <w:r w:rsidR="0097767A">
              <w:rPr>
                <w:noProof/>
                <w:webHidden/>
              </w:rPr>
              <w:instrText xml:space="preserve"> PAGEREF _Toc194485754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676525A" w14:textId="10EF2C01" w:rsidR="0097767A" w:rsidRDefault="00B54E8B">
          <w:pPr>
            <w:pStyle w:val="TM1"/>
            <w:tabs>
              <w:tab w:val="left" w:pos="440"/>
              <w:tab w:val="right" w:leader="dot" w:pos="10054"/>
            </w:tabs>
            <w:rPr>
              <w:rFonts w:eastAsiaTheme="minorEastAsia"/>
              <w:noProof/>
              <w:lang w:eastAsia="fr-FR"/>
            </w:rPr>
          </w:pPr>
          <w:hyperlink w:anchor="_Toc194485755"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Respect des exigences de l’Ecolabel européen ou équivalent</w:t>
            </w:r>
            <w:r w:rsidR="0097767A">
              <w:rPr>
                <w:noProof/>
                <w:webHidden/>
              </w:rPr>
              <w:tab/>
            </w:r>
            <w:r w:rsidR="0097767A">
              <w:rPr>
                <w:noProof/>
                <w:webHidden/>
              </w:rPr>
              <w:fldChar w:fldCharType="begin"/>
            </w:r>
            <w:r w:rsidR="0097767A">
              <w:rPr>
                <w:noProof/>
                <w:webHidden/>
              </w:rPr>
              <w:instrText xml:space="preserve"> PAGEREF _Toc194485755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4421F69" w14:textId="087EDFDC" w:rsidR="0097767A" w:rsidRDefault="00B54E8B">
          <w:pPr>
            <w:pStyle w:val="TM1"/>
            <w:tabs>
              <w:tab w:val="left" w:pos="440"/>
              <w:tab w:val="right" w:leader="dot" w:pos="10054"/>
            </w:tabs>
            <w:rPr>
              <w:rFonts w:eastAsiaTheme="minorEastAsia"/>
              <w:noProof/>
              <w:lang w:eastAsia="fr-FR"/>
            </w:rPr>
          </w:pPr>
          <w:hyperlink w:anchor="_Toc19448575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Mise en œuvre d’un système de management environnemental</w:t>
            </w:r>
            <w:r w:rsidR="0097767A">
              <w:rPr>
                <w:noProof/>
                <w:webHidden/>
              </w:rPr>
              <w:tab/>
            </w:r>
            <w:r w:rsidR="0097767A">
              <w:rPr>
                <w:noProof/>
                <w:webHidden/>
              </w:rPr>
              <w:fldChar w:fldCharType="begin"/>
            </w:r>
            <w:r w:rsidR="0097767A">
              <w:rPr>
                <w:noProof/>
                <w:webHidden/>
              </w:rPr>
              <w:instrText xml:space="preserve"> PAGEREF _Toc194485756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7BBDB62" w14:textId="7C324FBF" w:rsidR="0097767A" w:rsidRDefault="00B54E8B">
          <w:pPr>
            <w:pStyle w:val="TM1"/>
            <w:tabs>
              <w:tab w:val="left" w:pos="440"/>
              <w:tab w:val="right" w:leader="dot" w:pos="10054"/>
            </w:tabs>
            <w:rPr>
              <w:rFonts w:eastAsiaTheme="minorEastAsia"/>
              <w:noProof/>
              <w:lang w:eastAsia="fr-FR"/>
            </w:rPr>
          </w:pPr>
          <w:hyperlink w:anchor="_Toc194485757" w:history="1">
            <w:r w:rsidR="0097767A" w:rsidRPr="00CE1C03">
              <w:rPr>
                <w:rStyle w:val="Lienhypertexte"/>
                <w:rFonts w:ascii="Arial" w:hAnsi="Arial" w:cs="Arial"/>
                <w:b/>
                <w:noProof/>
              </w:rPr>
              <w:t>4.</w:t>
            </w:r>
            <w:r w:rsidR="0097767A">
              <w:rPr>
                <w:rFonts w:eastAsiaTheme="minorEastAsia"/>
                <w:noProof/>
                <w:lang w:eastAsia="fr-FR"/>
              </w:rPr>
              <w:tab/>
            </w:r>
            <w:r w:rsidR="0097767A" w:rsidRPr="00CE1C03">
              <w:rPr>
                <w:rStyle w:val="Lienhypertexte"/>
                <w:rFonts w:ascii="Arial" w:hAnsi="Arial" w:cs="Arial"/>
                <w:b/>
                <w:noProof/>
              </w:rPr>
              <w:t>Utilisation de matériels et de produits de qualité écologique</w:t>
            </w:r>
            <w:r w:rsidR="0097767A">
              <w:rPr>
                <w:noProof/>
                <w:webHidden/>
              </w:rPr>
              <w:tab/>
            </w:r>
            <w:r w:rsidR="0097767A">
              <w:rPr>
                <w:noProof/>
                <w:webHidden/>
              </w:rPr>
              <w:fldChar w:fldCharType="begin"/>
            </w:r>
            <w:r w:rsidR="0097767A">
              <w:rPr>
                <w:noProof/>
                <w:webHidden/>
              </w:rPr>
              <w:instrText xml:space="preserve"> PAGEREF _Toc194485757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CDC0915" w14:textId="3D5C374C" w:rsidR="0097767A" w:rsidRDefault="00B54E8B">
          <w:pPr>
            <w:pStyle w:val="TM1"/>
            <w:tabs>
              <w:tab w:val="right" w:leader="dot" w:pos="10054"/>
            </w:tabs>
            <w:rPr>
              <w:rFonts w:eastAsiaTheme="minorEastAsia"/>
              <w:noProof/>
              <w:lang w:eastAsia="fr-FR"/>
            </w:rPr>
          </w:pPr>
          <w:hyperlink w:anchor="_Toc194485758" w:history="1">
            <w:r w:rsidR="0097767A" w:rsidRPr="00CE1C03">
              <w:rPr>
                <w:rStyle w:val="Lienhypertexte"/>
                <w:rFonts w:ascii="Arial" w:hAnsi="Arial" w:cs="Arial"/>
                <w:b/>
                <w:noProof/>
                <w:highlight w:val="lightGray"/>
              </w:rPr>
              <w:t>Chapitre IV – Liste des produits utilisés</w:t>
            </w:r>
            <w:r w:rsidR="0097767A">
              <w:rPr>
                <w:noProof/>
                <w:webHidden/>
              </w:rPr>
              <w:tab/>
            </w:r>
            <w:r w:rsidR="0097767A">
              <w:rPr>
                <w:noProof/>
                <w:webHidden/>
              </w:rPr>
              <w:fldChar w:fldCharType="begin"/>
            </w:r>
            <w:r w:rsidR="0097767A">
              <w:rPr>
                <w:noProof/>
                <w:webHidden/>
              </w:rPr>
              <w:instrText xml:space="preserve"> PAGEREF _Toc194485758 \h </w:instrText>
            </w:r>
            <w:r w:rsidR="0097767A">
              <w:rPr>
                <w:noProof/>
                <w:webHidden/>
              </w:rPr>
            </w:r>
            <w:r w:rsidR="0097767A">
              <w:rPr>
                <w:noProof/>
                <w:webHidden/>
              </w:rPr>
              <w:fldChar w:fldCharType="separate"/>
            </w:r>
            <w:r w:rsidR="00711EB7">
              <w:rPr>
                <w:noProof/>
                <w:webHidden/>
              </w:rPr>
              <w:t>7</w:t>
            </w:r>
            <w:r w:rsidR="0097767A">
              <w:rPr>
                <w:noProof/>
                <w:webHidden/>
              </w:rPr>
              <w:fldChar w:fldCharType="end"/>
            </w:r>
          </w:hyperlink>
        </w:p>
        <w:p w14:paraId="392A92CF" w14:textId="2755F0B7" w:rsidR="004B0586" w:rsidRPr="006970AE" w:rsidRDefault="004B0586">
          <w:pPr>
            <w:rPr>
              <w:rFonts w:ascii="Arial" w:hAnsi="Arial" w:cs="Arial"/>
            </w:rPr>
          </w:pPr>
          <w:r w:rsidRPr="006970AE">
            <w:rPr>
              <w:rFonts w:ascii="Arial" w:hAnsi="Arial" w:cs="Arial"/>
              <w:b/>
              <w:bCs/>
            </w:rPr>
            <w:fldChar w:fldCharType="end"/>
          </w:r>
        </w:p>
      </w:sdtContent>
    </w:sdt>
    <w:p w14:paraId="314ED017" w14:textId="77777777" w:rsidR="00CF5AC9" w:rsidRPr="006970AE" w:rsidRDefault="00CF5AC9" w:rsidP="004B0586">
      <w:pPr>
        <w:pStyle w:val="Titre1"/>
        <w:jc w:val="center"/>
        <w:rPr>
          <w:rFonts w:ascii="Arial" w:hAnsi="Arial" w:cs="Arial"/>
          <w:b/>
          <w:color w:val="auto"/>
          <w:highlight w:val="lightGray"/>
        </w:rPr>
      </w:pPr>
    </w:p>
    <w:p w14:paraId="3791C15F" w14:textId="77777777" w:rsidR="008C6894" w:rsidRPr="006970AE" w:rsidRDefault="002751AF" w:rsidP="004B0586">
      <w:pPr>
        <w:pStyle w:val="Titre1"/>
        <w:jc w:val="center"/>
        <w:rPr>
          <w:rFonts w:ascii="Arial" w:hAnsi="Arial" w:cs="Arial"/>
          <w:b/>
          <w:color w:val="auto"/>
        </w:rPr>
      </w:pPr>
      <w:bookmarkStart w:id="1" w:name="_Toc194485723"/>
      <w:r w:rsidRPr="006970AE">
        <w:rPr>
          <w:rFonts w:ascii="Arial" w:hAnsi="Arial" w:cs="Arial"/>
          <w:b/>
          <w:color w:val="auto"/>
          <w:highlight w:val="lightGray"/>
        </w:rPr>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8C6894">
      <w:pPr>
        <w:pStyle w:val="Titre1"/>
        <w:numPr>
          <w:ilvl w:val="0"/>
          <w:numId w:val="5"/>
        </w:numPr>
        <w:rPr>
          <w:rFonts w:ascii="Arial" w:hAnsi="Arial" w:cs="Arial"/>
          <w:b/>
          <w:color w:val="auto"/>
          <w:sz w:val="28"/>
          <w:szCs w:val="28"/>
        </w:rPr>
      </w:pPr>
      <w:bookmarkStart w:id="2" w:name="_Toc194485724"/>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3" w:name="_Toc194485725"/>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B55A0D">
      <w:pPr>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4" w:name="_Toc194485726"/>
      <w:r w:rsidRPr="006970AE">
        <w:rPr>
          <w:rFonts w:ascii="Arial" w:hAnsi="Arial" w:cs="Arial"/>
          <w:color w:val="auto"/>
          <w:sz w:val="24"/>
          <w:szCs w:val="24"/>
        </w:rPr>
        <w:t>Gestion des absences</w:t>
      </w:r>
      <w:bookmarkEnd w:id="4"/>
    </w:p>
    <w:p w14:paraId="785A60AD"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5" w:name="_Toc194485727"/>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6" w:name="_Toc194485728"/>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7" w:name="_Toc194485729"/>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B55A0D">
      <w:pPr>
        <w:rPr>
          <w:rFonts w:ascii="Arial" w:hAnsi="Arial" w:cs="Arial"/>
        </w:rPr>
      </w:pPr>
    </w:p>
    <w:p w14:paraId="6A9EB6EC" w14:textId="77777777" w:rsidR="008C6894" w:rsidRPr="006970AE" w:rsidRDefault="00AF559F" w:rsidP="00BD64C6">
      <w:pPr>
        <w:pStyle w:val="Titre1"/>
        <w:numPr>
          <w:ilvl w:val="0"/>
          <w:numId w:val="5"/>
        </w:numPr>
        <w:rPr>
          <w:rFonts w:ascii="Arial" w:hAnsi="Arial" w:cs="Arial"/>
          <w:b/>
          <w:color w:val="auto"/>
          <w:sz w:val="28"/>
          <w:szCs w:val="28"/>
        </w:rPr>
      </w:pPr>
      <w:bookmarkStart w:id="8" w:name="_Toc194485730"/>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9" w:name="_Toc194485731"/>
      <w:r w:rsidRPr="006970AE">
        <w:rPr>
          <w:rFonts w:ascii="Arial" w:hAnsi="Arial" w:cs="Arial"/>
          <w:color w:val="auto"/>
          <w:sz w:val="24"/>
          <w:szCs w:val="24"/>
        </w:rPr>
        <w:t>Méthode de suivi des prestations</w:t>
      </w:r>
      <w:bookmarkEnd w:id="9"/>
    </w:p>
    <w:p w14:paraId="56B695EB"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10" w:name="_Toc194485732"/>
      <w:r w:rsidRPr="006970AE">
        <w:rPr>
          <w:rFonts w:ascii="Arial" w:hAnsi="Arial" w:cs="Arial"/>
          <w:color w:val="auto"/>
          <w:sz w:val="24"/>
          <w:szCs w:val="24"/>
        </w:rPr>
        <w:t>Moyens de traçabilité</w:t>
      </w:r>
      <w:bookmarkEnd w:id="10"/>
    </w:p>
    <w:p w14:paraId="2C97DA5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B55A0D">
      <w:pPr>
        <w:rPr>
          <w:rFonts w:ascii="Arial" w:hAnsi="Arial" w:cs="Arial"/>
        </w:rPr>
      </w:pPr>
    </w:p>
    <w:p w14:paraId="009CDDCB" w14:textId="77777777" w:rsidR="00F56F9F" w:rsidRPr="006970AE" w:rsidRDefault="00AD0EE9" w:rsidP="00F56F9F">
      <w:pPr>
        <w:pStyle w:val="Titre1"/>
        <w:numPr>
          <w:ilvl w:val="0"/>
          <w:numId w:val="5"/>
        </w:numPr>
        <w:rPr>
          <w:rFonts w:ascii="Arial" w:hAnsi="Arial" w:cs="Arial"/>
          <w:b/>
          <w:color w:val="auto"/>
          <w:sz w:val="28"/>
          <w:szCs w:val="28"/>
        </w:rPr>
      </w:pPr>
      <w:bookmarkStart w:id="11" w:name="_Toc194485733"/>
      <w:r w:rsidRPr="006970AE">
        <w:rPr>
          <w:rFonts w:ascii="Arial" w:hAnsi="Arial" w:cs="Arial"/>
          <w:b/>
          <w:color w:val="auto"/>
          <w:sz w:val="28"/>
          <w:szCs w:val="28"/>
        </w:rPr>
        <w:t>Reporting et communication avec les unités bénéficiaires</w:t>
      </w:r>
      <w:bookmarkEnd w:id="11"/>
    </w:p>
    <w:p w14:paraId="1CF56501"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2" w:name="_Toc194485734"/>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3" w:name="_Toc194485735"/>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4" w:name="_Toc194485736"/>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F56F9F">
      <w:pPr>
        <w:pStyle w:val="Titre1"/>
        <w:numPr>
          <w:ilvl w:val="1"/>
          <w:numId w:val="5"/>
        </w:numPr>
        <w:ind w:left="1134"/>
        <w:rPr>
          <w:rFonts w:ascii="Arial" w:hAnsi="Arial" w:cs="Arial"/>
          <w:color w:val="auto"/>
          <w:sz w:val="24"/>
          <w:szCs w:val="24"/>
        </w:rPr>
      </w:pPr>
      <w:bookmarkStart w:id="15" w:name="_Toc194485737"/>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B55A0D">
      <w:pPr>
        <w:rPr>
          <w:rFonts w:ascii="Arial" w:hAnsi="Arial" w:cs="Arial"/>
        </w:rPr>
      </w:pPr>
    </w:p>
    <w:p w14:paraId="5EF46011" w14:textId="77777777" w:rsidR="00AF3BF2" w:rsidRPr="006970AE" w:rsidRDefault="00AF3BF2" w:rsidP="005F3E1D">
      <w:pPr>
        <w:pStyle w:val="Sansinterligne"/>
        <w:rPr>
          <w:rFonts w:ascii="Arial" w:hAnsi="Arial" w:cs="Arial"/>
          <w:highlight w:val="lightGray"/>
        </w:rPr>
      </w:pPr>
    </w:p>
    <w:p w14:paraId="60164A79" w14:textId="77777777" w:rsidR="00AF3BF2" w:rsidRPr="006970AE" w:rsidRDefault="00AF3BF2" w:rsidP="0008343A">
      <w:pPr>
        <w:pStyle w:val="Sansinterligne"/>
        <w:rPr>
          <w:rFonts w:ascii="Arial" w:hAnsi="Arial" w:cs="Arial"/>
          <w:highlight w:val="lightGray"/>
        </w:rPr>
      </w:pPr>
    </w:p>
    <w:p w14:paraId="5233E177" w14:textId="77777777" w:rsidR="00AF3BF2" w:rsidRPr="006970AE" w:rsidRDefault="00AF3BF2" w:rsidP="0008343A">
      <w:pPr>
        <w:pStyle w:val="Sansinterligne"/>
        <w:rPr>
          <w:rFonts w:ascii="Arial" w:hAnsi="Arial" w:cs="Arial"/>
          <w:highlight w:val="lightGray"/>
        </w:rPr>
      </w:pPr>
    </w:p>
    <w:p w14:paraId="2B5D8672" w14:textId="77777777" w:rsidR="00CF5AC9" w:rsidRPr="006970AE" w:rsidRDefault="00CF5AC9" w:rsidP="004B0586">
      <w:pPr>
        <w:pStyle w:val="Titre1"/>
        <w:jc w:val="center"/>
        <w:rPr>
          <w:rFonts w:ascii="Arial" w:hAnsi="Arial" w:cs="Arial"/>
          <w:b/>
          <w:color w:val="auto"/>
          <w:highlight w:val="lightGray"/>
        </w:rPr>
      </w:pPr>
    </w:p>
    <w:p w14:paraId="3DFB92B0" w14:textId="77777777" w:rsidR="00AD0EE9" w:rsidRPr="006970AE" w:rsidRDefault="002751AF" w:rsidP="004B0586">
      <w:pPr>
        <w:pStyle w:val="Titre1"/>
        <w:jc w:val="center"/>
        <w:rPr>
          <w:rFonts w:ascii="Arial" w:hAnsi="Arial" w:cs="Arial"/>
          <w:b/>
          <w:color w:val="auto"/>
        </w:rPr>
      </w:pPr>
      <w:bookmarkStart w:id="16" w:name="_Toc194485738"/>
      <w:r w:rsidRPr="006970AE">
        <w:rPr>
          <w:rFonts w:ascii="Arial" w:hAnsi="Arial" w:cs="Arial"/>
          <w:b/>
          <w:color w:val="auto"/>
          <w:highlight w:val="lightGray"/>
        </w:rPr>
        <w:t xml:space="preserve">Chapitre II - </w:t>
      </w:r>
      <w:r w:rsidR="00AD0EE9" w:rsidRPr="006970AE">
        <w:rPr>
          <w:rFonts w:ascii="Arial" w:hAnsi="Arial" w:cs="Arial"/>
          <w:b/>
          <w:color w:val="auto"/>
          <w:highlight w:val="lightGray"/>
        </w:rPr>
        <w:t>Caractère social de l’offre</w:t>
      </w:r>
      <w:bookmarkEnd w:id="16"/>
    </w:p>
    <w:p w14:paraId="77374A84" w14:textId="77777777" w:rsidR="004B0586" w:rsidRPr="006970AE" w:rsidRDefault="00AF3BF2" w:rsidP="00AF3BF2">
      <w:pPr>
        <w:pStyle w:val="Titre1"/>
        <w:numPr>
          <w:ilvl w:val="0"/>
          <w:numId w:val="13"/>
        </w:numPr>
        <w:rPr>
          <w:rFonts w:ascii="Arial" w:hAnsi="Arial" w:cs="Arial"/>
          <w:b/>
          <w:color w:val="auto"/>
          <w:sz w:val="28"/>
          <w:szCs w:val="28"/>
        </w:rPr>
      </w:pPr>
      <w:bookmarkStart w:id="17" w:name="_Toc194485739"/>
      <w:r w:rsidRPr="006970AE">
        <w:rPr>
          <w:rFonts w:ascii="Arial" w:hAnsi="Arial" w:cs="Arial"/>
          <w:b/>
          <w:color w:val="auto"/>
          <w:sz w:val="28"/>
          <w:szCs w:val="28"/>
        </w:rPr>
        <w:t>Qualité de l’action d’insertion</w:t>
      </w:r>
      <w:r w:rsidR="002A7FE6" w:rsidRPr="006970AE">
        <w:rPr>
          <w:rFonts w:ascii="Arial" w:hAnsi="Arial" w:cs="Arial"/>
          <w:b/>
          <w:color w:val="auto"/>
          <w:sz w:val="28"/>
          <w:szCs w:val="28"/>
        </w:rPr>
        <w:t xml:space="preserve"> au profit des agents en insertion</w:t>
      </w:r>
      <w:bookmarkEnd w:id="17"/>
    </w:p>
    <w:p w14:paraId="1F32AF54" w14:textId="77777777" w:rsidR="00AF3BF2" w:rsidRPr="006970AE" w:rsidRDefault="00AF3BF2" w:rsidP="00AF3BF2">
      <w:pPr>
        <w:pStyle w:val="Titre1"/>
        <w:numPr>
          <w:ilvl w:val="1"/>
          <w:numId w:val="14"/>
        </w:numPr>
        <w:rPr>
          <w:rFonts w:ascii="Arial" w:hAnsi="Arial" w:cs="Arial"/>
          <w:color w:val="auto"/>
          <w:sz w:val="24"/>
          <w:szCs w:val="24"/>
        </w:rPr>
      </w:pPr>
      <w:bookmarkStart w:id="18" w:name="_Toc194485740"/>
      <w:r w:rsidRPr="006970AE">
        <w:rPr>
          <w:rFonts w:ascii="Arial" w:hAnsi="Arial" w:cs="Arial"/>
          <w:color w:val="auto"/>
          <w:sz w:val="24"/>
          <w:szCs w:val="24"/>
        </w:rPr>
        <w:t>Formation des agents en insertion</w:t>
      </w:r>
      <w:bookmarkEnd w:id="18"/>
    </w:p>
    <w:p w14:paraId="767CE94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0E38BD" w14:textId="77777777" w:rsidR="00AF3BF2" w:rsidRPr="006970AE" w:rsidRDefault="00AF3BF2" w:rsidP="00AF3BF2">
      <w:pPr>
        <w:pStyle w:val="Titre1"/>
        <w:numPr>
          <w:ilvl w:val="1"/>
          <w:numId w:val="14"/>
        </w:numPr>
        <w:rPr>
          <w:rFonts w:ascii="Arial" w:hAnsi="Arial" w:cs="Arial"/>
          <w:color w:val="auto"/>
          <w:sz w:val="24"/>
          <w:szCs w:val="24"/>
        </w:rPr>
      </w:pPr>
      <w:bookmarkStart w:id="19" w:name="_Toc194485741"/>
      <w:r w:rsidRPr="006970AE">
        <w:rPr>
          <w:rFonts w:ascii="Arial" w:hAnsi="Arial" w:cs="Arial"/>
          <w:color w:val="auto"/>
          <w:sz w:val="24"/>
          <w:szCs w:val="24"/>
        </w:rPr>
        <w:t>Qualité de l’encadrement des agents en insertion</w:t>
      </w:r>
      <w:bookmarkEnd w:id="19"/>
    </w:p>
    <w:p w14:paraId="09A36C8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871D8E" w14:textId="77777777" w:rsidR="00AF3BF2" w:rsidRPr="006970AE" w:rsidRDefault="00AF3BF2" w:rsidP="00AF3BF2">
      <w:pPr>
        <w:pStyle w:val="Titre1"/>
        <w:numPr>
          <w:ilvl w:val="1"/>
          <w:numId w:val="14"/>
        </w:numPr>
        <w:rPr>
          <w:rFonts w:ascii="Arial" w:hAnsi="Arial" w:cs="Arial"/>
          <w:color w:val="auto"/>
          <w:sz w:val="24"/>
          <w:szCs w:val="24"/>
        </w:rPr>
      </w:pPr>
      <w:bookmarkStart w:id="20" w:name="_Toc194485742"/>
      <w:r w:rsidRPr="006970AE">
        <w:rPr>
          <w:rFonts w:ascii="Arial" w:hAnsi="Arial" w:cs="Arial"/>
          <w:color w:val="auto"/>
          <w:sz w:val="24"/>
          <w:szCs w:val="24"/>
        </w:rPr>
        <w:t>Tutorat des agents en insertion</w:t>
      </w:r>
      <w:bookmarkEnd w:id="20"/>
    </w:p>
    <w:p w14:paraId="2385B85D"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BFE9137" w14:textId="77777777" w:rsidR="00B55A0D" w:rsidRPr="006970AE" w:rsidRDefault="00B55A0D" w:rsidP="00B55A0D">
      <w:pPr>
        <w:rPr>
          <w:rFonts w:ascii="Arial" w:hAnsi="Arial" w:cs="Arial"/>
        </w:rPr>
      </w:pPr>
    </w:p>
    <w:p w14:paraId="5015C51E" w14:textId="77777777" w:rsidR="002A7FE6" w:rsidRPr="006970AE" w:rsidRDefault="00AF3BF2" w:rsidP="002A7FE6">
      <w:pPr>
        <w:pStyle w:val="Titre1"/>
        <w:numPr>
          <w:ilvl w:val="0"/>
          <w:numId w:val="13"/>
        </w:numPr>
        <w:rPr>
          <w:rFonts w:ascii="Arial" w:hAnsi="Arial" w:cs="Arial"/>
          <w:b/>
          <w:color w:val="auto"/>
          <w:sz w:val="28"/>
          <w:szCs w:val="28"/>
        </w:rPr>
      </w:pPr>
      <w:bookmarkStart w:id="21" w:name="_Toc194485743"/>
      <w:r w:rsidRPr="006970AE">
        <w:rPr>
          <w:rFonts w:ascii="Arial" w:hAnsi="Arial" w:cs="Arial"/>
          <w:b/>
          <w:color w:val="auto"/>
          <w:sz w:val="28"/>
          <w:szCs w:val="28"/>
        </w:rPr>
        <w:t>Conditions de travail des agents</w:t>
      </w:r>
      <w:r w:rsidR="002A7FE6" w:rsidRPr="006970AE">
        <w:rPr>
          <w:rFonts w:ascii="Arial" w:hAnsi="Arial" w:cs="Arial"/>
          <w:b/>
          <w:color w:val="auto"/>
          <w:sz w:val="28"/>
          <w:szCs w:val="28"/>
        </w:rPr>
        <w:t xml:space="preserve"> en charge du marché</w:t>
      </w:r>
      <w:bookmarkEnd w:id="21"/>
    </w:p>
    <w:p w14:paraId="6E37FD71" w14:textId="77777777" w:rsidR="002A7FE6" w:rsidRPr="006970AE" w:rsidRDefault="002A7FE6" w:rsidP="002A7FE6">
      <w:pPr>
        <w:pStyle w:val="Titre1"/>
        <w:numPr>
          <w:ilvl w:val="1"/>
          <w:numId w:val="13"/>
        </w:numPr>
        <w:rPr>
          <w:rFonts w:ascii="Arial" w:hAnsi="Arial" w:cs="Arial"/>
          <w:color w:val="auto"/>
          <w:sz w:val="24"/>
          <w:szCs w:val="24"/>
        </w:rPr>
      </w:pPr>
      <w:bookmarkStart w:id="22" w:name="_Toc194485744"/>
      <w:r w:rsidRPr="006970AE">
        <w:rPr>
          <w:rFonts w:ascii="Arial" w:hAnsi="Arial" w:cs="Arial"/>
          <w:color w:val="auto"/>
          <w:sz w:val="24"/>
          <w:szCs w:val="24"/>
        </w:rPr>
        <w:t>Travail en continu (6h sur un site ou plusieurs sites de proximité)</w:t>
      </w:r>
      <w:bookmarkEnd w:id="22"/>
    </w:p>
    <w:p w14:paraId="7502C751"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6A56497" w14:textId="77777777" w:rsidR="002A7FE6" w:rsidRPr="006970AE" w:rsidRDefault="002A7FE6" w:rsidP="002A7FE6">
      <w:pPr>
        <w:pStyle w:val="Titre1"/>
        <w:numPr>
          <w:ilvl w:val="1"/>
          <w:numId w:val="13"/>
        </w:numPr>
        <w:rPr>
          <w:rFonts w:ascii="Arial" w:hAnsi="Arial" w:cs="Arial"/>
          <w:color w:val="auto"/>
          <w:sz w:val="24"/>
          <w:szCs w:val="24"/>
        </w:rPr>
      </w:pPr>
      <w:bookmarkStart w:id="23" w:name="_Toc194485745"/>
      <w:r w:rsidRPr="006970AE">
        <w:rPr>
          <w:rFonts w:ascii="Arial" w:hAnsi="Arial" w:cs="Arial"/>
          <w:color w:val="auto"/>
          <w:sz w:val="24"/>
          <w:szCs w:val="24"/>
        </w:rPr>
        <w:t>Moyens mis à disposition des salariés pour s’assurer des bonnes conditions de mise en œuvre de la prestation</w:t>
      </w:r>
      <w:bookmarkEnd w:id="23"/>
    </w:p>
    <w:p w14:paraId="1210B991" w14:textId="77777777" w:rsidR="00B55A0D" w:rsidRPr="006970AE" w:rsidRDefault="00B55A0D" w:rsidP="00B55A0D">
      <w:pPr>
        <w:pStyle w:val="Paragraphedeliste"/>
        <w:ind w:left="360"/>
        <w:rPr>
          <w:rFonts w:ascii="Arial" w:hAnsi="Arial" w:cs="Arial"/>
          <w:i/>
          <w:color w:val="0000FF"/>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ABB8CF" w14:textId="77777777" w:rsidR="000F48BD" w:rsidRPr="006970AE" w:rsidRDefault="000F48BD" w:rsidP="00B55A0D">
      <w:pPr>
        <w:pStyle w:val="Paragraphedeliste"/>
        <w:ind w:left="360"/>
        <w:rPr>
          <w:rFonts w:ascii="Arial" w:hAnsi="Arial" w:cs="Arial"/>
        </w:rPr>
      </w:pPr>
    </w:p>
    <w:p w14:paraId="24DD9B77" w14:textId="77777777" w:rsidR="00AB2A96" w:rsidRPr="006970AE" w:rsidRDefault="00AF3BF2" w:rsidP="00AB2A96">
      <w:pPr>
        <w:pStyle w:val="Titre1"/>
        <w:numPr>
          <w:ilvl w:val="0"/>
          <w:numId w:val="16"/>
        </w:numPr>
        <w:rPr>
          <w:rFonts w:ascii="Arial" w:hAnsi="Arial" w:cs="Arial"/>
          <w:b/>
          <w:color w:val="auto"/>
          <w:sz w:val="24"/>
          <w:szCs w:val="24"/>
        </w:rPr>
      </w:pPr>
      <w:bookmarkStart w:id="24" w:name="_Toc194485746"/>
      <w:r w:rsidRPr="006970AE">
        <w:rPr>
          <w:rFonts w:ascii="Arial" w:hAnsi="Arial" w:cs="Arial"/>
          <w:b/>
          <w:color w:val="auto"/>
          <w:sz w:val="28"/>
          <w:szCs w:val="28"/>
        </w:rPr>
        <w:t>Actions mises en œuvre et moyens mis en place pour renforcer la performance sociale</w:t>
      </w:r>
      <w:bookmarkEnd w:id="24"/>
    </w:p>
    <w:p w14:paraId="64A1FBE5" w14:textId="77777777" w:rsidR="002A7FE6" w:rsidRPr="006970AE" w:rsidRDefault="002A7FE6" w:rsidP="002A7FE6">
      <w:pPr>
        <w:pStyle w:val="Titre1"/>
        <w:numPr>
          <w:ilvl w:val="1"/>
          <w:numId w:val="16"/>
        </w:numPr>
        <w:rPr>
          <w:rFonts w:ascii="Arial" w:hAnsi="Arial" w:cs="Arial"/>
          <w:color w:val="auto"/>
          <w:sz w:val="24"/>
          <w:szCs w:val="24"/>
        </w:rPr>
      </w:pPr>
      <w:bookmarkStart w:id="25" w:name="_Toc194485747"/>
      <w:r w:rsidRPr="006970AE">
        <w:rPr>
          <w:rFonts w:ascii="Arial" w:hAnsi="Arial" w:cs="Arial"/>
          <w:color w:val="auto"/>
          <w:sz w:val="24"/>
          <w:szCs w:val="24"/>
        </w:rPr>
        <w:t>Plan de formation du personnel (initiale, continue) dédié au marché</w:t>
      </w:r>
      <w:bookmarkEnd w:id="25"/>
    </w:p>
    <w:p w14:paraId="35496DF6"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0C542D" w14:textId="77777777" w:rsidR="002A7FE6" w:rsidRPr="006970AE" w:rsidRDefault="002A7FE6" w:rsidP="002A7FE6">
      <w:pPr>
        <w:pStyle w:val="Titre1"/>
        <w:numPr>
          <w:ilvl w:val="1"/>
          <w:numId w:val="16"/>
        </w:numPr>
        <w:rPr>
          <w:rFonts w:ascii="Arial" w:hAnsi="Arial" w:cs="Arial"/>
          <w:color w:val="auto"/>
          <w:sz w:val="24"/>
          <w:szCs w:val="24"/>
        </w:rPr>
      </w:pPr>
      <w:bookmarkStart w:id="26" w:name="_Toc194485748"/>
      <w:r w:rsidRPr="006970AE">
        <w:rPr>
          <w:rFonts w:ascii="Arial" w:hAnsi="Arial" w:cs="Arial"/>
          <w:color w:val="auto"/>
          <w:sz w:val="24"/>
          <w:szCs w:val="24"/>
        </w:rPr>
        <w:t>Formation continue au bénéfice des agents non ou peu diplômés</w:t>
      </w:r>
      <w:bookmarkEnd w:id="26"/>
    </w:p>
    <w:p w14:paraId="3D062C12"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0D593B2" w14:textId="77777777" w:rsidR="002A7FE6" w:rsidRPr="006970AE" w:rsidRDefault="002A7FE6" w:rsidP="002A7FE6">
      <w:pPr>
        <w:pStyle w:val="Titre1"/>
        <w:numPr>
          <w:ilvl w:val="1"/>
          <w:numId w:val="16"/>
        </w:numPr>
        <w:rPr>
          <w:rFonts w:ascii="Arial" w:hAnsi="Arial" w:cs="Arial"/>
          <w:color w:val="auto"/>
          <w:sz w:val="24"/>
          <w:szCs w:val="24"/>
        </w:rPr>
      </w:pPr>
      <w:bookmarkStart w:id="27" w:name="_Toc194485749"/>
      <w:r w:rsidRPr="006970AE">
        <w:rPr>
          <w:rFonts w:ascii="Arial" w:hAnsi="Arial" w:cs="Arial"/>
          <w:color w:val="auto"/>
          <w:sz w:val="24"/>
          <w:szCs w:val="24"/>
        </w:rPr>
        <w:t>Description des formations qualifiantes suivies par les salariés</w:t>
      </w:r>
      <w:bookmarkEnd w:id="27"/>
    </w:p>
    <w:p w14:paraId="0C8FCF63"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413B387" w14:textId="77777777" w:rsidR="002A7FE6" w:rsidRPr="006970AE" w:rsidRDefault="002A7FE6" w:rsidP="002A7FE6">
      <w:pPr>
        <w:pStyle w:val="Titre1"/>
        <w:numPr>
          <w:ilvl w:val="1"/>
          <w:numId w:val="16"/>
        </w:numPr>
        <w:rPr>
          <w:rFonts w:ascii="Arial" w:hAnsi="Arial" w:cs="Arial"/>
          <w:color w:val="auto"/>
          <w:sz w:val="24"/>
          <w:szCs w:val="24"/>
        </w:rPr>
      </w:pPr>
      <w:bookmarkStart w:id="28" w:name="_Toc194485750"/>
      <w:r w:rsidRPr="006970AE">
        <w:rPr>
          <w:rFonts w:ascii="Arial" w:hAnsi="Arial" w:cs="Arial"/>
          <w:color w:val="auto"/>
          <w:sz w:val="24"/>
          <w:szCs w:val="24"/>
        </w:rPr>
        <w:t>Proportion des publics cibles bénéficiaire des formations qualifiantes</w:t>
      </w:r>
      <w:bookmarkEnd w:id="28"/>
    </w:p>
    <w:p w14:paraId="02DAFC1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06B59C" w14:textId="77777777" w:rsidR="004B0586" w:rsidRPr="006970AE" w:rsidRDefault="004B0586" w:rsidP="0008343A">
      <w:pPr>
        <w:pStyle w:val="Sansinterligne"/>
        <w:rPr>
          <w:rFonts w:ascii="Arial" w:hAnsi="Arial" w:cs="Arial"/>
        </w:rPr>
      </w:pPr>
    </w:p>
    <w:p w14:paraId="6A71E9AE" w14:textId="77777777" w:rsidR="004B0586" w:rsidRPr="006970AE" w:rsidRDefault="004B0586" w:rsidP="0008343A">
      <w:pPr>
        <w:pStyle w:val="Sansinterligne"/>
        <w:rPr>
          <w:rFonts w:ascii="Arial" w:hAnsi="Arial" w:cs="Arial"/>
        </w:rPr>
      </w:pPr>
    </w:p>
    <w:p w14:paraId="2F1E980C" w14:textId="77777777" w:rsidR="004B0586" w:rsidRPr="006970AE" w:rsidRDefault="004B0586" w:rsidP="0008343A">
      <w:pPr>
        <w:pStyle w:val="Sansinterligne"/>
        <w:rPr>
          <w:rFonts w:ascii="Arial" w:hAnsi="Arial" w:cs="Arial"/>
        </w:rPr>
      </w:pPr>
    </w:p>
    <w:p w14:paraId="43BBC40C" w14:textId="77777777" w:rsidR="004B0586" w:rsidRPr="006970AE" w:rsidRDefault="004B0586" w:rsidP="0008343A">
      <w:pPr>
        <w:pStyle w:val="Sansinterligne"/>
        <w:rPr>
          <w:rFonts w:ascii="Arial" w:hAnsi="Arial" w:cs="Arial"/>
        </w:rPr>
      </w:pPr>
    </w:p>
    <w:p w14:paraId="155CE956" w14:textId="77777777" w:rsidR="0008343A" w:rsidRPr="006970AE" w:rsidRDefault="0008343A" w:rsidP="0008343A">
      <w:pPr>
        <w:pStyle w:val="Sansinterligne"/>
        <w:rPr>
          <w:rFonts w:ascii="Arial" w:hAnsi="Arial" w:cs="Arial"/>
        </w:rPr>
      </w:pPr>
    </w:p>
    <w:p w14:paraId="28704E14" w14:textId="77777777" w:rsidR="0008343A" w:rsidRPr="006970AE" w:rsidRDefault="0008343A" w:rsidP="0008343A">
      <w:pPr>
        <w:pStyle w:val="Sansinterligne"/>
        <w:rPr>
          <w:rFonts w:ascii="Arial" w:hAnsi="Arial" w:cs="Arial"/>
        </w:rPr>
      </w:pPr>
    </w:p>
    <w:p w14:paraId="777013D4" w14:textId="77777777" w:rsidR="0008343A" w:rsidRPr="006970AE" w:rsidRDefault="0008343A" w:rsidP="0008343A">
      <w:pPr>
        <w:pStyle w:val="Sansinterligne"/>
        <w:rPr>
          <w:rFonts w:ascii="Arial" w:hAnsi="Arial" w:cs="Arial"/>
        </w:rPr>
      </w:pPr>
    </w:p>
    <w:p w14:paraId="21B59F8F" w14:textId="77777777" w:rsidR="0008343A" w:rsidRPr="006970AE" w:rsidRDefault="0008343A" w:rsidP="0008343A">
      <w:pPr>
        <w:pStyle w:val="Sansinterligne"/>
        <w:rPr>
          <w:rFonts w:ascii="Arial" w:hAnsi="Arial" w:cs="Arial"/>
        </w:rPr>
      </w:pPr>
    </w:p>
    <w:p w14:paraId="4FB6E805" w14:textId="77777777" w:rsidR="0008343A" w:rsidRPr="006970AE" w:rsidRDefault="0008343A" w:rsidP="0008343A">
      <w:pPr>
        <w:pStyle w:val="Sansinterligne"/>
        <w:rPr>
          <w:rFonts w:ascii="Arial" w:hAnsi="Arial" w:cs="Arial"/>
        </w:rPr>
      </w:pPr>
    </w:p>
    <w:p w14:paraId="36EFF510" w14:textId="77777777" w:rsidR="0008343A" w:rsidRPr="006970AE" w:rsidRDefault="0008343A" w:rsidP="0008343A">
      <w:pPr>
        <w:pStyle w:val="Sansinterligne"/>
        <w:rPr>
          <w:rFonts w:ascii="Arial" w:hAnsi="Arial" w:cs="Arial"/>
        </w:rPr>
      </w:pPr>
    </w:p>
    <w:p w14:paraId="2E993A36" w14:textId="77777777" w:rsidR="00CF5AC9" w:rsidRPr="006970AE" w:rsidRDefault="00CF5AC9" w:rsidP="004B0586">
      <w:pPr>
        <w:pStyle w:val="Titre1"/>
        <w:jc w:val="center"/>
        <w:rPr>
          <w:rFonts w:ascii="Arial" w:hAnsi="Arial" w:cs="Arial"/>
          <w:b/>
          <w:color w:val="auto"/>
          <w:highlight w:val="lightGray"/>
        </w:rPr>
      </w:pPr>
    </w:p>
    <w:p w14:paraId="475AE376" w14:textId="77777777" w:rsidR="00AD0EE9" w:rsidRPr="006970AE" w:rsidRDefault="002751AF" w:rsidP="004B0586">
      <w:pPr>
        <w:pStyle w:val="Titre1"/>
        <w:jc w:val="center"/>
        <w:rPr>
          <w:rFonts w:ascii="Arial" w:hAnsi="Arial" w:cs="Arial"/>
          <w:b/>
          <w:color w:val="auto"/>
        </w:rPr>
      </w:pPr>
      <w:bookmarkStart w:id="29" w:name="_Toc194485751"/>
      <w:r w:rsidRPr="006970AE">
        <w:rPr>
          <w:rFonts w:ascii="Arial" w:hAnsi="Arial" w:cs="Arial"/>
          <w:b/>
          <w:color w:val="auto"/>
          <w:highlight w:val="lightGray"/>
        </w:rPr>
        <w:t xml:space="preserve">Chapitre III - </w:t>
      </w:r>
      <w:r w:rsidR="00AD0EE9" w:rsidRPr="006970AE">
        <w:rPr>
          <w:rFonts w:ascii="Arial" w:hAnsi="Arial" w:cs="Arial"/>
          <w:b/>
          <w:color w:val="auto"/>
          <w:highlight w:val="lightGray"/>
        </w:rPr>
        <w:t>Caractère environnemental de l’offre</w:t>
      </w:r>
      <w:bookmarkEnd w:id="29"/>
    </w:p>
    <w:p w14:paraId="04D50867" w14:textId="77777777" w:rsidR="002751AF" w:rsidRPr="006970AE" w:rsidRDefault="002751AF" w:rsidP="002751AF">
      <w:pPr>
        <w:pStyle w:val="Titre1"/>
        <w:numPr>
          <w:ilvl w:val="0"/>
          <w:numId w:val="9"/>
        </w:numPr>
        <w:rPr>
          <w:rFonts w:ascii="Arial" w:hAnsi="Arial" w:cs="Arial"/>
          <w:b/>
          <w:color w:val="auto"/>
          <w:sz w:val="28"/>
          <w:szCs w:val="28"/>
        </w:rPr>
      </w:pPr>
      <w:bookmarkStart w:id="30" w:name="_Toc194485752"/>
      <w:r w:rsidRPr="006970AE">
        <w:rPr>
          <w:rFonts w:ascii="Arial" w:hAnsi="Arial" w:cs="Arial"/>
          <w:b/>
          <w:color w:val="auto"/>
          <w:sz w:val="28"/>
          <w:szCs w:val="28"/>
        </w:rPr>
        <w:t>Respect des consignes de tri dans la structure – prestation économe en eau et énergie</w:t>
      </w:r>
      <w:bookmarkEnd w:id="30"/>
    </w:p>
    <w:p w14:paraId="7BB0056C" w14:textId="77777777" w:rsidR="002751AF" w:rsidRPr="006970AE" w:rsidRDefault="002751AF" w:rsidP="00AD71BD">
      <w:pPr>
        <w:pStyle w:val="Titre1"/>
        <w:numPr>
          <w:ilvl w:val="1"/>
          <w:numId w:val="9"/>
        </w:numPr>
        <w:rPr>
          <w:rFonts w:ascii="Arial" w:hAnsi="Arial" w:cs="Arial"/>
          <w:color w:val="auto"/>
          <w:sz w:val="24"/>
          <w:szCs w:val="24"/>
        </w:rPr>
      </w:pPr>
      <w:bookmarkStart w:id="31" w:name="_Toc194485753"/>
      <w:r w:rsidRPr="006970AE">
        <w:rPr>
          <w:rFonts w:ascii="Arial" w:hAnsi="Arial" w:cs="Arial"/>
          <w:color w:val="auto"/>
          <w:sz w:val="24"/>
          <w:szCs w:val="24"/>
        </w:rPr>
        <w:t>Présentation du plan de formation</w:t>
      </w:r>
      <w:bookmarkEnd w:id="31"/>
      <w:r w:rsidRPr="006970AE">
        <w:rPr>
          <w:rFonts w:ascii="Arial" w:hAnsi="Arial" w:cs="Arial"/>
          <w:color w:val="auto"/>
          <w:sz w:val="24"/>
          <w:szCs w:val="24"/>
        </w:rPr>
        <w:t xml:space="preserve"> </w:t>
      </w:r>
    </w:p>
    <w:p w14:paraId="2ACCEE4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AD71BD">
      <w:pPr>
        <w:pStyle w:val="Titre1"/>
        <w:numPr>
          <w:ilvl w:val="1"/>
          <w:numId w:val="9"/>
        </w:numPr>
        <w:rPr>
          <w:rFonts w:ascii="Arial" w:hAnsi="Arial" w:cs="Arial"/>
          <w:color w:val="auto"/>
          <w:sz w:val="24"/>
          <w:szCs w:val="24"/>
        </w:rPr>
      </w:pPr>
      <w:bookmarkStart w:id="32" w:name="_Toc194485754"/>
      <w:r w:rsidRPr="006970AE">
        <w:rPr>
          <w:rFonts w:ascii="Arial" w:hAnsi="Arial" w:cs="Arial"/>
          <w:color w:val="auto"/>
          <w:sz w:val="24"/>
          <w:szCs w:val="24"/>
        </w:rPr>
        <w:t>Moyens mis en œuvre pour le suivi de la qualité de sa prestation sur ce sujet</w:t>
      </w:r>
      <w:bookmarkEnd w:id="32"/>
    </w:p>
    <w:p w14:paraId="0F1F5B25"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2751AF">
      <w:pPr>
        <w:pStyle w:val="Titre1"/>
        <w:numPr>
          <w:ilvl w:val="0"/>
          <w:numId w:val="9"/>
        </w:numPr>
        <w:rPr>
          <w:rFonts w:ascii="Arial" w:hAnsi="Arial" w:cs="Arial"/>
          <w:b/>
          <w:color w:val="auto"/>
          <w:sz w:val="28"/>
          <w:szCs w:val="28"/>
        </w:rPr>
      </w:pPr>
      <w:bookmarkStart w:id="33" w:name="_Toc194485755"/>
      <w:r w:rsidRPr="006970AE">
        <w:rPr>
          <w:rFonts w:ascii="Arial" w:hAnsi="Arial" w:cs="Arial"/>
          <w:b/>
          <w:color w:val="auto"/>
          <w:sz w:val="28"/>
          <w:szCs w:val="28"/>
        </w:rPr>
        <w:t>Respect des exigences de l’Ecolabel européen ou équivalent</w:t>
      </w:r>
      <w:bookmarkEnd w:id="33"/>
    </w:p>
    <w:p w14:paraId="121F730B" w14:textId="77777777" w:rsidR="004B0586" w:rsidRPr="006970AE" w:rsidRDefault="004B0586" w:rsidP="005635F7">
      <w:pPr>
        <w:ind w:left="284"/>
        <w:rPr>
          <w:rFonts w:ascii="Arial" w:hAnsi="Arial" w:cs="Arial"/>
        </w:rPr>
      </w:pPr>
    </w:p>
    <w:p w14:paraId="5B8D34B3" w14:textId="77777777" w:rsidR="005635F7" w:rsidRPr="006970AE" w:rsidRDefault="005635F7" w:rsidP="005635F7">
      <w:pPr>
        <w:spacing w:after="0" w:line="240" w:lineRule="auto"/>
        <w:ind w:left="426"/>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5635F7">
      <w:pPr>
        <w:spacing w:after="0" w:line="240" w:lineRule="auto"/>
        <w:rPr>
          <w:rFonts w:ascii="Arial" w:eastAsia="Calibri" w:hAnsi="Arial" w:cs="Arial"/>
        </w:rPr>
      </w:pPr>
    </w:p>
    <w:p w14:paraId="4E270F5B" w14:textId="77777777" w:rsidR="005635F7"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5635F7">
      <w:pPr>
        <w:spacing w:after="0" w:line="240" w:lineRule="auto"/>
        <w:rPr>
          <w:rFonts w:ascii="Arial" w:eastAsia="Calibri" w:hAnsi="Arial" w:cs="Arial"/>
        </w:rPr>
      </w:pPr>
    </w:p>
    <w:p w14:paraId="47DFA61D" w14:textId="77777777" w:rsidR="00EF1BB9"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4B0586">
      <w:pPr>
        <w:rPr>
          <w:rFonts w:ascii="Arial" w:hAnsi="Arial" w:cs="Arial"/>
        </w:rPr>
      </w:pPr>
    </w:p>
    <w:p w14:paraId="383DA5F0" w14:textId="77777777" w:rsidR="005635F7" w:rsidRPr="006970AE" w:rsidRDefault="005635F7" w:rsidP="005635F7">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EF1BB9">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B54E8B">
        <w:rPr>
          <w:rFonts w:ascii="Arial" w:eastAsia="Times New Roman" w:hAnsi="Arial" w:cs="Arial"/>
          <w:lang w:eastAsia="fr-FR"/>
        </w:rPr>
      </w:r>
      <w:r w:rsidR="00B54E8B">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B54E8B">
        <w:rPr>
          <w:rFonts w:ascii="Arial" w:eastAsia="Times New Roman" w:hAnsi="Arial" w:cs="Arial"/>
          <w:lang w:eastAsia="fr-FR"/>
        </w:rPr>
      </w:r>
      <w:r w:rsidR="00B54E8B">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EF1BB9">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EF1BB9">
      <w:pPr>
        <w:pStyle w:val="Paragraphedeliste"/>
        <w:ind w:left="360"/>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5635F7">
      <w:pPr>
        <w:spacing w:after="0" w:line="240" w:lineRule="auto"/>
        <w:ind w:left="360"/>
        <w:rPr>
          <w:rFonts w:ascii="Arial" w:eastAsia="Calibri" w:hAnsi="Arial" w:cs="Arial"/>
        </w:rPr>
      </w:pPr>
    </w:p>
    <w:p w14:paraId="6B42E66B" w14:textId="77777777" w:rsidR="005635F7" w:rsidRPr="006970AE" w:rsidRDefault="005635F7" w:rsidP="005635F7">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EF1BB9">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08343A">
      <w:pPr>
        <w:pStyle w:val="Sansinterligne"/>
        <w:rPr>
          <w:rFonts w:ascii="Arial" w:hAnsi="Arial" w:cs="Arial"/>
        </w:rPr>
      </w:pPr>
    </w:p>
    <w:p w14:paraId="76883B83" w14:textId="77777777" w:rsidR="0008343A" w:rsidRPr="006970AE" w:rsidRDefault="0008343A" w:rsidP="0008343A">
      <w:pPr>
        <w:pStyle w:val="Sansinterligne"/>
        <w:rPr>
          <w:rFonts w:ascii="Arial" w:hAnsi="Arial" w:cs="Arial"/>
        </w:rPr>
      </w:pPr>
    </w:p>
    <w:p w14:paraId="6360106A" w14:textId="77777777" w:rsidR="0008343A" w:rsidRPr="006970AE" w:rsidRDefault="0008343A" w:rsidP="0008343A">
      <w:pPr>
        <w:pStyle w:val="Sansinterligne"/>
        <w:rPr>
          <w:rFonts w:ascii="Arial" w:hAnsi="Arial" w:cs="Arial"/>
        </w:rPr>
      </w:pPr>
    </w:p>
    <w:p w14:paraId="7762AE36" w14:textId="77777777" w:rsidR="0008343A" w:rsidRPr="006970AE" w:rsidRDefault="0008343A" w:rsidP="0008343A">
      <w:pPr>
        <w:pStyle w:val="Sansinterligne"/>
        <w:rPr>
          <w:rFonts w:ascii="Arial" w:hAnsi="Arial" w:cs="Arial"/>
        </w:rPr>
      </w:pPr>
    </w:p>
    <w:p w14:paraId="1FC2498D"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4" w:name="_Toc194485756"/>
      <w:r w:rsidRPr="006970AE">
        <w:rPr>
          <w:rFonts w:ascii="Arial" w:hAnsi="Arial" w:cs="Arial"/>
          <w:b/>
          <w:color w:val="auto"/>
          <w:sz w:val="28"/>
          <w:szCs w:val="28"/>
        </w:rPr>
        <w:lastRenderedPageBreak/>
        <w:t>Mise en œuvre d’un système de management environnemental</w:t>
      </w:r>
      <w:bookmarkEnd w:id="34"/>
    </w:p>
    <w:p w14:paraId="7B8C6A7B" w14:textId="77777777" w:rsidR="004B0586" w:rsidRPr="006970AE" w:rsidRDefault="004B0586" w:rsidP="0008343A">
      <w:pPr>
        <w:rPr>
          <w:rFonts w:ascii="Arial" w:hAnsi="Arial" w:cs="Arial"/>
        </w:rPr>
      </w:pPr>
    </w:p>
    <w:p w14:paraId="54DDDCBB" w14:textId="77777777" w:rsidR="004B0586" w:rsidRPr="006970AE" w:rsidRDefault="004B0586" w:rsidP="0008343A">
      <w:pPr>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08343A">
      <w:pPr>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0" w:type="auto"/>
        <w:tblInd w:w="-5" w:type="dxa"/>
        <w:tblLook w:val="04A0" w:firstRow="1" w:lastRow="0" w:firstColumn="1" w:lastColumn="0" w:noHBand="0" w:noVBand="1"/>
      </w:tblPr>
      <w:tblGrid>
        <w:gridCol w:w="5245"/>
        <w:gridCol w:w="4531"/>
      </w:tblGrid>
      <w:tr w:rsidR="004B0586" w:rsidRPr="006970AE" w14:paraId="1AE79F2C" w14:textId="77777777" w:rsidTr="0008343A">
        <w:tc>
          <w:tcPr>
            <w:tcW w:w="5245" w:type="dxa"/>
          </w:tcPr>
          <w:p w14:paraId="1B53C143" w14:textId="77777777" w:rsidR="004B0586" w:rsidRPr="006970AE" w:rsidRDefault="004B0586" w:rsidP="0008343A">
            <w:pPr>
              <w:ind w:left="34"/>
              <w:rPr>
                <w:rFonts w:ascii="Arial" w:hAnsi="Arial" w:cs="Arial"/>
              </w:rPr>
            </w:pPr>
            <w:r w:rsidRPr="006970AE">
              <w:rPr>
                <w:rFonts w:ascii="Arial" w:hAnsi="Arial" w:cs="Arial"/>
              </w:rPr>
              <w:t>Caractéristique du SME</w:t>
            </w:r>
          </w:p>
        </w:tc>
        <w:tc>
          <w:tcPr>
            <w:tcW w:w="4531" w:type="dxa"/>
          </w:tcPr>
          <w:p w14:paraId="7729D545" w14:textId="77777777" w:rsidR="004B0586" w:rsidRPr="006970AE" w:rsidRDefault="004B0586" w:rsidP="0008343A">
            <w:pPr>
              <w:rPr>
                <w:rFonts w:ascii="Arial" w:hAnsi="Arial" w:cs="Arial"/>
              </w:rPr>
            </w:pPr>
            <w:r w:rsidRPr="006970AE">
              <w:rPr>
                <w:rFonts w:ascii="Arial" w:hAnsi="Arial" w:cs="Arial"/>
              </w:rPr>
              <w:t>Informations prestataire</w:t>
            </w:r>
          </w:p>
        </w:tc>
      </w:tr>
      <w:tr w:rsidR="004B0586" w:rsidRPr="006970AE" w14:paraId="7748AB39" w14:textId="77777777" w:rsidTr="0008343A">
        <w:tc>
          <w:tcPr>
            <w:tcW w:w="5245" w:type="dxa"/>
          </w:tcPr>
          <w:p w14:paraId="42D20C10" w14:textId="77777777" w:rsidR="004B0586" w:rsidRPr="006970AE" w:rsidRDefault="004B0586" w:rsidP="0008343A">
            <w:pPr>
              <w:rPr>
                <w:rFonts w:ascii="Arial" w:hAnsi="Arial" w:cs="Arial"/>
              </w:rPr>
            </w:pPr>
            <w:r w:rsidRPr="006970AE">
              <w:rPr>
                <w:rFonts w:ascii="Arial" w:hAnsi="Arial" w:cs="Arial"/>
              </w:rPr>
              <w:t>Périmètre couvert</w:t>
            </w:r>
          </w:p>
        </w:tc>
        <w:tc>
          <w:tcPr>
            <w:tcW w:w="4531" w:type="dxa"/>
          </w:tcPr>
          <w:p w14:paraId="0F259AAE" w14:textId="77777777" w:rsidR="004B0586" w:rsidRPr="006970AE" w:rsidRDefault="00B54E8B" w:rsidP="0008343A">
            <w:pPr>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B54E8B" w:rsidP="0008343A">
            <w:pPr>
              <w:autoSpaceDE w:val="0"/>
              <w:autoSpaceDN w:val="0"/>
              <w:adjustRightInd w:val="0"/>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B54E8B" w:rsidP="0008343A">
            <w:pPr>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08343A">
        <w:tc>
          <w:tcPr>
            <w:tcW w:w="5245" w:type="dxa"/>
          </w:tcPr>
          <w:p w14:paraId="39DDA33E" w14:textId="77777777" w:rsidR="004B0586" w:rsidRPr="006970AE" w:rsidRDefault="004B0586" w:rsidP="0008343A">
            <w:pPr>
              <w:rPr>
                <w:rFonts w:ascii="Arial" w:hAnsi="Arial" w:cs="Arial"/>
              </w:rPr>
            </w:pPr>
            <w:r w:rsidRPr="006970AE">
              <w:rPr>
                <w:rFonts w:ascii="Arial" w:hAnsi="Arial" w:cs="Arial"/>
              </w:rPr>
              <w:t>Résumé de la politique environnementale</w:t>
            </w:r>
          </w:p>
        </w:tc>
        <w:tc>
          <w:tcPr>
            <w:tcW w:w="4531" w:type="dxa"/>
          </w:tcPr>
          <w:p w14:paraId="06CC4CFB"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08343A">
            <w:pPr>
              <w:rPr>
                <w:rFonts w:ascii="Arial" w:hAnsi="Arial" w:cs="Arial"/>
              </w:rPr>
            </w:pPr>
            <w:r w:rsidRPr="006970AE">
              <w:rPr>
                <w:rFonts w:ascii="Arial" w:hAnsi="Arial" w:cs="Arial"/>
                <w:sz w:val="20"/>
                <w:szCs w:val="20"/>
              </w:rPr>
              <w:t>……………………………………………………….</w:t>
            </w:r>
          </w:p>
        </w:tc>
      </w:tr>
      <w:tr w:rsidR="004B0586" w:rsidRPr="006970AE" w14:paraId="74E349CD" w14:textId="77777777" w:rsidTr="0008343A">
        <w:tc>
          <w:tcPr>
            <w:tcW w:w="5245" w:type="dxa"/>
          </w:tcPr>
          <w:p w14:paraId="23C466AD" w14:textId="77777777" w:rsidR="004B0586" w:rsidRPr="006970AE" w:rsidRDefault="004B0586" w:rsidP="0008343A">
            <w:pPr>
              <w:rPr>
                <w:rFonts w:ascii="Arial" w:hAnsi="Arial" w:cs="Arial"/>
              </w:rPr>
            </w:pPr>
            <w:r w:rsidRPr="006970AE">
              <w:rPr>
                <w:rFonts w:ascii="Arial" w:hAnsi="Arial" w:cs="Arial"/>
              </w:rPr>
              <w:t>Mode de preuve de moins de 2 ans (à joindre)</w:t>
            </w:r>
          </w:p>
        </w:tc>
        <w:tc>
          <w:tcPr>
            <w:tcW w:w="4531" w:type="dxa"/>
          </w:tcPr>
          <w:p w14:paraId="40A3ADCD" w14:textId="77777777" w:rsidR="004B0586" w:rsidRPr="006970AE" w:rsidRDefault="00B54E8B" w:rsidP="0008343A">
            <w:pPr>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B54E8B" w:rsidP="0008343A">
            <w:pPr>
              <w:autoSpaceDE w:val="0"/>
              <w:autoSpaceDN w:val="0"/>
              <w:adjustRightInd w:val="0"/>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B54E8B" w:rsidP="0008343A">
            <w:pPr>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08343A">
      <w:pPr>
        <w:rPr>
          <w:rFonts w:ascii="Arial" w:hAnsi="Arial" w:cs="Arial"/>
        </w:rPr>
      </w:pPr>
    </w:p>
    <w:p w14:paraId="7D87777F"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5" w:name="_Toc194485757"/>
      <w:r w:rsidRPr="006970AE">
        <w:rPr>
          <w:rFonts w:ascii="Arial" w:hAnsi="Arial" w:cs="Arial"/>
          <w:b/>
          <w:color w:val="auto"/>
          <w:sz w:val="28"/>
          <w:szCs w:val="28"/>
        </w:rPr>
        <w:t>Utilisation de matériels et de produits de qualité écologique</w:t>
      </w:r>
      <w:bookmarkEnd w:id="35"/>
      <w:r w:rsidRPr="006970AE">
        <w:rPr>
          <w:rFonts w:ascii="Arial" w:hAnsi="Arial" w:cs="Arial"/>
          <w:b/>
          <w:color w:val="auto"/>
          <w:sz w:val="28"/>
          <w:szCs w:val="28"/>
        </w:rPr>
        <w:t xml:space="preserve"> </w:t>
      </w:r>
    </w:p>
    <w:p w14:paraId="51003D45" w14:textId="77777777" w:rsidR="002751AF" w:rsidRPr="006970AE" w:rsidRDefault="002751AF" w:rsidP="0008343A">
      <w:pPr>
        <w:rPr>
          <w:rFonts w:ascii="Arial" w:hAnsi="Arial" w:cs="Arial"/>
        </w:rPr>
      </w:pPr>
    </w:p>
    <w:p w14:paraId="113B5CE8" w14:textId="77777777" w:rsidR="00E25697" w:rsidRPr="006970AE" w:rsidRDefault="00E25697" w:rsidP="00E25697">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E25697">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E25697">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08343A">
      <w:pPr>
        <w:pStyle w:val="Sansinterligne"/>
        <w:rPr>
          <w:rFonts w:ascii="Arial" w:hAnsi="Arial" w:cs="Arial"/>
        </w:rPr>
      </w:pPr>
    </w:p>
    <w:p w14:paraId="0D16B3DE" w14:textId="77777777" w:rsidR="004B0586" w:rsidRPr="006970AE" w:rsidRDefault="004B0586" w:rsidP="0008343A">
      <w:pPr>
        <w:pStyle w:val="Sansinterligne"/>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239"/>
      </w:tblGrid>
      <w:tr w:rsidR="00E25697" w:rsidRPr="006970AE" w14:paraId="1351B6DA" w14:textId="77777777" w:rsidTr="00E25697">
        <w:trPr>
          <w:jc w:val="center"/>
        </w:trPr>
        <w:tc>
          <w:tcPr>
            <w:tcW w:w="2972" w:type="dxa"/>
          </w:tcPr>
          <w:p w14:paraId="3AFF050B" w14:textId="77777777" w:rsidR="00E25697" w:rsidRPr="006970AE" w:rsidRDefault="00E25697" w:rsidP="000B0ED1">
            <w:pPr>
              <w:jc w:val="center"/>
              <w:rPr>
                <w:rFonts w:ascii="Arial" w:hAnsi="Arial" w:cs="Arial"/>
                <w:b/>
              </w:rPr>
            </w:pPr>
            <w:r w:rsidRPr="006970AE">
              <w:rPr>
                <w:rFonts w:ascii="Arial" w:hAnsi="Arial" w:cs="Arial"/>
                <w:b/>
              </w:rPr>
              <w:t>Matériels/Accessoires /Produits</w:t>
            </w:r>
          </w:p>
        </w:tc>
        <w:tc>
          <w:tcPr>
            <w:tcW w:w="1276" w:type="dxa"/>
          </w:tcPr>
          <w:p w14:paraId="64715614" w14:textId="77777777" w:rsidR="00E25697" w:rsidRPr="006970AE" w:rsidRDefault="00E25697" w:rsidP="000B0ED1">
            <w:pPr>
              <w:jc w:val="center"/>
              <w:rPr>
                <w:rFonts w:ascii="Arial" w:hAnsi="Arial" w:cs="Arial"/>
                <w:b/>
              </w:rPr>
            </w:pPr>
            <w:r w:rsidRPr="006970AE">
              <w:rPr>
                <w:rFonts w:ascii="Arial" w:hAnsi="Arial" w:cs="Arial"/>
                <w:b/>
              </w:rPr>
              <w:t>1</w:t>
            </w:r>
          </w:p>
        </w:tc>
        <w:tc>
          <w:tcPr>
            <w:tcW w:w="1417" w:type="dxa"/>
          </w:tcPr>
          <w:p w14:paraId="6B002A5C" w14:textId="77777777" w:rsidR="00E25697" w:rsidRPr="006970AE" w:rsidRDefault="00E25697" w:rsidP="000B0ED1">
            <w:pPr>
              <w:jc w:val="center"/>
              <w:rPr>
                <w:rFonts w:ascii="Arial" w:hAnsi="Arial" w:cs="Arial"/>
                <w:b/>
              </w:rPr>
            </w:pPr>
            <w:r w:rsidRPr="006970AE">
              <w:rPr>
                <w:rFonts w:ascii="Arial" w:hAnsi="Arial" w:cs="Arial"/>
                <w:b/>
              </w:rPr>
              <w:t>2</w:t>
            </w:r>
          </w:p>
        </w:tc>
        <w:tc>
          <w:tcPr>
            <w:tcW w:w="1418" w:type="dxa"/>
          </w:tcPr>
          <w:p w14:paraId="0065F73F" w14:textId="77777777" w:rsidR="00E25697" w:rsidRPr="006970AE" w:rsidRDefault="00E25697" w:rsidP="000B0ED1">
            <w:pPr>
              <w:jc w:val="center"/>
              <w:rPr>
                <w:rFonts w:ascii="Arial" w:hAnsi="Arial" w:cs="Arial"/>
                <w:b/>
              </w:rPr>
            </w:pPr>
            <w:r w:rsidRPr="006970AE">
              <w:rPr>
                <w:rFonts w:ascii="Arial" w:hAnsi="Arial" w:cs="Arial"/>
                <w:b/>
              </w:rPr>
              <w:t>3</w:t>
            </w:r>
          </w:p>
        </w:tc>
        <w:tc>
          <w:tcPr>
            <w:tcW w:w="1454" w:type="dxa"/>
          </w:tcPr>
          <w:p w14:paraId="62CAEE0C" w14:textId="77777777" w:rsidR="00E25697" w:rsidRPr="006970AE" w:rsidRDefault="00E25697" w:rsidP="000B0ED1">
            <w:pPr>
              <w:jc w:val="center"/>
              <w:rPr>
                <w:rFonts w:ascii="Arial" w:hAnsi="Arial" w:cs="Arial"/>
                <w:b/>
              </w:rPr>
            </w:pPr>
            <w:r w:rsidRPr="006970AE">
              <w:rPr>
                <w:rFonts w:ascii="Arial" w:hAnsi="Arial" w:cs="Arial"/>
                <w:b/>
              </w:rPr>
              <w:t>4</w:t>
            </w:r>
          </w:p>
        </w:tc>
        <w:tc>
          <w:tcPr>
            <w:tcW w:w="1239" w:type="dxa"/>
          </w:tcPr>
          <w:p w14:paraId="1E1B2B1D" w14:textId="77777777" w:rsidR="00E25697" w:rsidRPr="006970AE" w:rsidRDefault="00E25697" w:rsidP="000B0ED1">
            <w:pPr>
              <w:jc w:val="center"/>
              <w:rPr>
                <w:rFonts w:ascii="Arial" w:hAnsi="Arial" w:cs="Arial"/>
                <w:b/>
              </w:rPr>
            </w:pPr>
            <w:r w:rsidRPr="006970AE">
              <w:rPr>
                <w:rFonts w:ascii="Arial" w:hAnsi="Arial" w:cs="Arial"/>
                <w:b/>
              </w:rPr>
              <w:t>5</w:t>
            </w:r>
          </w:p>
        </w:tc>
      </w:tr>
      <w:tr w:rsidR="00E25697" w:rsidRPr="006970AE" w14:paraId="3206EEF1" w14:textId="77777777" w:rsidTr="00E25697">
        <w:trPr>
          <w:jc w:val="center"/>
        </w:trPr>
        <w:tc>
          <w:tcPr>
            <w:tcW w:w="2972" w:type="dxa"/>
          </w:tcPr>
          <w:p w14:paraId="40E08F54" w14:textId="77777777" w:rsidR="00E25697" w:rsidRPr="006970AE" w:rsidRDefault="00E25697" w:rsidP="000B0ED1">
            <w:pPr>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0B0ED1">
            <w:pPr>
              <w:rPr>
                <w:rFonts w:ascii="Arial" w:hAnsi="Arial" w:cs="Arial"/>
              </w:rPr>
            </w:pPr>
          </w:p>
        </w:tc>
        <w:tc>
          <w:tcPr>
            <w:tcW w:w="1417" w:type="dxa"/>
          </w:tcPr>
          <w:p w14:paraId="24F26AB3" w14:textId="77777777" w:rsidR="00E25697" w:rsidRPr="006970AE" w:rsidRDefault="00E25697" w:rsidP="000B0ED1">
            <w:pPr>
              <w:rPr>
                <w:rFonts w:ascii="Arial" w:hAnsi="Arial" w:cs="Arial"/>
              </w:rPr>
            </w:pPr>
          </w:p>
        </w:tc>
        <w:tc>
          <w:tcPr>
            <w:tcW w:w="1418" w:type="dxa"/>
          </w:tcPr>
          <w:p w14:paraId="02F40D74" w14:textId="77777777" w:rsidR="00E25697" w:rsidRPr="006970AE" w:rsidRDefault="00E25697" w:rsidP="000B0ED1">
            <w:pPr>
              <w:rPr>
                <w:rFonts w:ascii="Arial" w:hAnsi="Arial" w:cs="Arial"/>
              </w:rPr>
            </w:pPr>
          </w:p>
        </w:tc>
        <w:tc>
          <w:tcPr>
            <w:tcW w:w="1454" w:type="dxa"/>
          </w:tcPr>
          <w:p w14:paraId="67B4DD00" w14:textId="77777777" w:rsidR="00E25697" w:rsidRPr="006970AE" w:rsidRDefault="00E25697" w:rsidP="000B0ED1">
            <w:pPr>
              <w:rPr>
                <w:rFonts w:ascii="Arial" w:hAnsi="Arial" w:cs="Arial"/>
              </w:rPr>
            </w:pPr>
          </w:p>
        </w:tc>
        <w:tc>
          <w:tcPr>
            <w:tcW w:w="1239" w:type="dxa"/>
          </w:tcPr>
          <w:p w14:paraId="208F3C3F" w14:textId="77777777" w:rsidR="00E25697" w:rsidRPr="006970AE" w:rsidRDefault="00E25697" w:rsidP="000B0ED1">
            <w:pPr>
              <w:rPr>
                <w:rFonts w:ascii="Arial" w:hAnsi="Arial" w:cs="Arial"/>
              </w:rPr>
            </w:pPr>
          </w:p>
        </w:tc>
      </w:tr>
      <w:tr w:rsidR="00E25697" w:rsidRPr="006970AE" w14:paraId="1A04C280" w14:textId="77777777" w:rsidTr="00E25697">
        <w:trPr>
          <w:jc w:val="center"/>
        </w:trPr>
        <w:tc>
          <w:tcPr>
            <w:tcW w:w="2972" w:type="dxa"/>
          </w:tcPr>
          <w:p w14:paraId="4F0953EA" w14:textId="77777777" w:rsidR="00E25697" w:rsidRPr="006970AE" w:rsidRDefault="00E25697" w:rsidP="000B0ED1">
            <w:pPr>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0B0ED1">
            <w:pPr>
              <w:rPr>
                <w:rFonts w:ascii="Arial" w:hAnsi="Arial" w:cs="Arial"/>
              </w:rPr>
            </w:pPr>
          </w:p>
        </w:tc>
        <w:tc>
          <w:tcPr>
            <w:tcW w:w="1417" w:type="dxa"/>
          </w:tcPr>
          <w:p w14:paraId="7615A190" w14:textId="77777777" w:rsidR="00E25697" w:rsidRPr="006970AE" w:rsidRDefault="00E25697" w:rsidP="000B0ED1">
            <w:pPr>
              <w:rPr>
                <w:rFonts w:ascii="Arial" w:hAnsi="Arial" w:cs="Arial"/>
              </w:rPr>
            </w:pPr>
          </w:p>
        </w:tc>
        <w:tc>
          <w:tcPr>
            <w:tcW w:w="1418" w:type="dxa"/>
          </w:tcPr>
          <w:p w14:paraId="36E3F99D" w14:textId="77777777" w:rsidR="00E25697" w:rsidRPr="006970AE" w:rsidRDefault="00E25697" w:rsidP="000B0ED1">
            <w:pPr>
              <w:rPr>
                <w:rFonts w:ascii="Arial" w:hAnsi="Arial" w:cs="Arial"/>
              </w:rPr>
            </w:pPr>
          </w:p>
        </w:tc>
        <w:tc>
          <w:tcPr>
            <w:tcW w:w="1454" w:type="dxa"/>
          </w:tcPr>
          <w:p w14:paraId="62EBCFE1" w14:textId="77777777" w:rsidR="00E25697" w:rsidRPr="006970AE" w:rsidRDefault="00E25697" w:rsidP="000B0ED1">
            <w:pPr>
              <w:rPr>
                <w:rFonts w:ascii="Arial" w:hAnsi="Arial" w:cs="Arial"/>
              </w:rPr>
            </w:pPr>
          </w:p>
        </w:tc>
        <w:tc>
          <w:tcPr>
            <w:tcW w:w="1239" w:type="dxa"/>
          </w:tcPr>
          <w:p w14:paraId="0B92CE65" w14:textId="77777777" w:rsidR="00E25697" w:rsidRPr="006970AE" w:rsidRDefault="00E25697" w:rsidP="000B0ED1">
            <w:pPr>
              <w:rPr>
                <w:rFonts w:ascii="Arial" w:hAnsi="Arial" w:cs="Arial"/>
              </w:rPr>
            </w:pPr>
          </w:p>
        </w:tc>
      </w:tr>
      <w:tr w:rsidR="00E25697" w:rsidRPr="006970AE" w14:paraId="4632DD05" w14:textId="77777777" w:rsidTr="00E25697">
        <w:trPr>
          <w:jc w:val="center"/>
        </w:trPr>
        <w:tc>
          <w:tcPr>
            <w:tcW w:w="2972" w:type="dxa"/>
          </w:tcPr>
          <w:p w14:paraId="43A658C1" w14:textId="77777777" w:rsidR="00E25697" w:rsidRPr="006970AE" w:rsidRDefault="00E25697" w:rsidP="000B0ED1">
            <w:pPr>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0B0ED1">
            <w:pPr>
              <w:rPr>
                <w:rFonts w:ascii="Arial" w:hAnsi="Arial" w:cs="Arial"/>
              </w:rPr>
            </w:pPr>
          </w:p>
        </w:tc>
        <w:tc>
          <w:tcPr>
            <w:tcW w:w="1417" w:type="dxa"/>
          </w:tcPr>
          <w:p w14:paraId="410C8CDD" w14:textId="77777777" w:rsidR="00E25697" w:rsidRPr="006970AE" w:rsidRDefault="00E25697" w:rsidP="000B0ED1">
            <w:pPr>
              <w:rPr>
                <w:rFonts w:ascii="Arial" w:hAnsi="Arial" w:cs="Arial"/>
              </w:rPr>
            </w:pPr>
          </w:p>
        </w:tc>
        <w:tc>
          <w:tcPr>
            <w:tcW w:w="1418" w:type="dxa"/>
          </w:tcPr>
          <w:p w14:paraId="1984DEC4" w14:textId="77777777" w:rsidR="00E25697" w:rsidRPr="006970AE" w:rsidRDefault="00E25697" w:rsidP="000B0ED1">
            <w:pPr>
              <w:rPr>
                <w:rFonts w:ascii="Arial" w:hAnsi="Arial" w:cs="Arial"/>
              </w:rPr>
            </w:pPr>
          </w:p>
        </w:tc>
        <w:tc>
          <w:tcPr>
            <w:tcW w:w="1454" w:type="dxa"/>
          </w:tcPr>
          <w:p w14:paraId="1962CEEF" w14:textId="77777777" w:rsidR="00E25697" w:rsidRPr="006970AE" w:rsidRDefault="00E25697" w:rsidP="000B0ED1">
            <w:pPr>
              <w:rPr>
                <w:rFonts w:ascii="Arial" w:hAnsi="Arial" w:cs="Arial"/>
              </w:rPr>
            </w:pPr>
          </w:p>
        </w:tc>
        <w:tc>
          <w:tcPr>
            <w:tcW w:w="1239" w:type="dxa"/>
          </w:tcPr>
          <w:p w14:paraId="7EA97678" w14:textId="77777777" w:rsidR="00E25697" w:rsidRPr="006970AE" w:rsidRDefault="00E25697" w:rsidP="000B0ED1">
            <w:pPr>
              <w:rPr>
                <w:rFonts w:ascii="Arial" w:hAnsi="Arial" w:cs="Arial"/>
              </w:rPr>
            </w:pPr>
          </w:p>
        </w:tc>
      </w:tr>
      <w:tr w:rsidR="00E25697" w:rsidRPr="006970AE" w14:paraId="62B0453C" w14:textId="77777777" w:rsidTr="00E25697">
        <w:trPr>
          <w:jc w:val="center"/>
        </w:trPr>
        <w:tc>
          <w:tcPr>
            <w:tcW w:w="2972" w:type="dxa"/>
          </w:tcPr>
          <w:p w14:paraId="2855D35F" w14:textId="77777777" w:rsidR="00E25697" w:rsidRPr="006970AE" w:rsidRDefault="00E25697" w:rsidP="000B0ED1">
            <w:pPr>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0B0ED1">
            <w:pPr>
              <w:rPr>
                <w:rFonts w:ascii="Arial" w:hAnsi="Arial" w:cs="Arial"/>
              </w:rPr>
            </w:pPr>
          </w:p>
        </w:tc>
        <w:tc>
          <w:tcPr>
            <w:tcW w:w="1417" w:type="dxa"/>
          </w:tcPr>
          <w:p w14:paraId="6CD52915" w14:textId="77777777" w:rsidR="00E25697" w:rsidRPr="006970AE" w:rsidRDefault="00E25697" w:rsidP="000B0ED1">
            <w:pPr>
              <w:rPr>
                <w:rFonts w:ascii="Arial" w:hAnsi="Arial" w:cs="Arial"/>
              </w:rPr>
            </w:pPr>
          </w:p>
        </w:tc>
        <w:tc>
          <w:tcPr>
            <w:tcW w:w="1418" w:type="dxa"/>
          </w:tcPr>
          <w:p w14:paraId="4895FF97" w14:textId="77777777" w:rsidR="00E25697" w:rsidRPr="006970AE" w:rsidRDefault="00E25697" w:rsidP="000B0ED1">
            <w:pPr>
              <w:rPr>
                <w:rFonts w:ascii="Arial" w:hAnsi="Arial" w:cs="Arial"/>
              </w:rPr>
            </w:pPr>
          </w:p>
        </w:tc>
        <w:tc>
          <w:tcPr>
            <w:tcW w:w="1454" w:type="dxa"/>
          </w:tcPr>
          <w:p w14:paraId="3D7B3286" w14:textId="77777777" w:rsidR="00E25697" w:rsidRPr="006970AE" w:rsidRDefault="00E25697" w:rsidP="000B0ED1">
            <w:pPr>
              <w:rPr>
                <w:rFonts w:ascii="Arial" w:hAnsi="Arial" w:cs="Arial"/>
              </w:rPr>
            </w:pPr>
          </w:p>
        </w:tc>
        <w:tc>
          <w:tcPr>
            <w:tcW w:w="1239" w:type="dxa"/>
          </w:tcPr>
          <w:p w14:paraId="3A4E2362" w14:textId="77777777" w:rsidR="00E25697" w:rsidRPr="006970AE" w:rsidRDefault="00E25697" w:rsidP="000B0ED1">
            <w:pPr>
              <w:rPr>
                <w:rFonts w:ascii="Arial" w:hAnsi="Arial" w:cs="Arial"/>
              </w:rPr>
            </w:pPr>
          </w:p>
        </w:tc>
      </w:tr>
    </w:tbl>
    <w:p w14:paraId="1F5CF873" w14:textId="77777777" w:rsidR="00F56F9F" w:rsidRPr="006970AE" w:rsidRDefault="00F56F9F" w:rsidP="0008343A">
      <w:pPr>
        <w:pStyle w:val="Sansinterligne"/>
        <w:rPr>
          <w:rFonts w:ascii="Arial" w:hAnsi="Arial" w:cs="Arial"/>
        </w:rPr>
      </w:pPr>
    </w:p>
    <w:p w14:paraId="4CB40B99" w14:textId="77777777" w:rsidR="00CF5AC9" w:rsidRPr="006970AE" w:rsidRDefault="00CF5AC9" w:rsidP="0008343A">
      <w:pPr>
        <w:pStyle w:val="Sansinterligne"/>
        <w:rPr>
          <w:rFonts w:ascii="Arial" w:hAnsi="Arial" w:cs="Arial"/>
        </w:rPr>
      </w:pPr>
    </w:p>
    <w:p w14:paraId="322DD2C9" w14:textId="77777777" w:rsidR="00CF5AC9" w:rsidRPr="006970AE" w:rsidRDefault="00CF5AC9" w:rsidP="0008343A">
      <w:pPr>
        <w:pStyle w:val="Sansinterligne"/>
        <w:rPr>
          <w:rFonts w:ascii="Arial" w:hAnsi="Arial" w:cs="Arial"/>
        </w:rPr>
      </w:pPr>
    </w:p>
    <w:p w14:paraId="22FC3992" w14:textId="77777777" w:rsidR="00CF5AC9" w:rsidRPr="006970AE" w:rsidRDefault="00CF5AC9" w:rsidP="0008343A">
      <w:pPr>
        <w:pStyle w:val="Sansinterligne"/>
        <w:rPr>
          <w:rFonts w:ascii="Arial" w:hAnsi="Arial" w:cs="Arial"/>
        </w:rPr>
      </w:pPr>
    </w:p>
    <w:p w14:paraId="413953A1" w14:textId="77777777" w:rsidR="00CF5AC9" w:rsidRPr="006970AE" w:rsidRDefault="00CF5AC9" w:rsidP="0008343A">
      <w:pPr>
        <w:pStyle w:val="Sansinterligne"/>
        <w:rPr>
          <w:rFonts w:ascii="Arial" w:hAnsi="Arial" w:cs="Arial"/>
        </w:rPr>
      </w:pPr>
    </w:p>
    <w:p w14:paraId="4F4A2D2A" w14:textId="77777777" w:rsidR="00CF5AC9" w:rsidRPr="006970AE" w:rsidRDefault="00CF5AC9" w:rsidP="0008343A">
      <w:pPr>
        <w:pStyle w:val="Sansinterligne"/>
        <w:rPr>
          <w:rFonts w:ascii="Arial" w:hAnsi="Arial" w:cs="Arial"/>
        </w:rPr>
      </w:pPr>
    </w:p>
    <w:p w14:paraId="6BB390C0" w14:textId="1D39199F" w:rsidR="00CF5AC9" w:rsidRDefault="00CF5AC9" w:rsidP="0008343A">
      <w:pPr>
        <w:pStyle w:val="Sansinterligne"/>
        <w:rPr>
          <w:rFonts w:ascii="Arial" w:hAnsi="Arial" w:cs="Arial"/>
        </w:rPr>
      </w:pPr>
    </w:p>
    <w:p w14:paraId="3298BD22" w14:textId="1D1C57CE" w:rsidR="00711EB7" w:rsidRDefault="00711EB7" w:rsidP="0008343A">
      <w:pPr>
        <w:pStyle w:val="Sansinterligne"/>
        <w:rPr>
          <w:rFonts w:ascii="Arial" w:hAnsi="Arial" w:cs="Arial"/>
        </w:rPr>
      </w:pPr>
    </w:p>
    <w:p w14:paraId="63612DFC" w14:textId="4074E383" w:rsidR="00711EB7" w:rsidRDefault="00711EB7" w:rsidP="0008343A">
      <w:pPr>
        <w:pStyle w:val="Sansinterligne"/>
        <w:rPr>
          <w:rFonts w:ascii="Arial" w:hAnsi="Arial" w:cs="Arial"/>
        </w:rPr>
      </w:pPr>
    </w:p>
    <w:p w14:paraId="5F48FD97" w14:textId="0F6E9925" w:rsidR="00711EB7" w:rsidRDefault="00711EB7" w:rsidP="0008343A">
      <w:pPr>
        <w:pStyle w:val="Sansinterligne"/>
        <w:rPr>
          <w:rFonts w:ascii="Arial" w:hAnsi="Arial" w:cs="Arial"/>
        </w:rPr>
      </w:pPr>
    </w:p>
    <w:p w14:paraId="20F5DDBC" w14:textId="6B3FFB63" w:rsidR="00711EB7" w:rsidRDefault="00711EB7" w:rsidP="0008343A">
      <w:pPr>
        <w:pStyle w:val="Sansinterligne"/>
        <w:rPr>
          <w:rFonts w:ascii="Arial" w:hAnsi="Arial" w:cs="Arial"/>
        </w:rPr>
      </w:pPr>
    </w:p>
    <w:p w14:paraId="109BFC2E" w14:textId="7952E0AF" w:rsidR="00711EB7" w:rsidRDefault="00711EB7" w:rsidP="0008343A">
      <w:pPr>
        <w:pStyle w:val="Sansinterligne"/>
        <w:rPr>
          <w:rFonts w:ascii="Arial" w:hAnsi="Arial" w:cs="Arial"/>
        </w:rPr>
      </w:pPr>
    </w:p>
    <w:p w14:paraId="7B82A3F7" w14:textId="294EDDAD" w:rsidR="00711EB7" w:rsidRDefault="00711EB7" w:rsidP="0008343A">
      <w:pPr>
        <w:pStyle w:val="Sansinterligne"/>
        <w:rPr>
          <w:rFonts w:ascii="Arial" w:hAnsi="Arial" w:cs="Arial"/>
        </w:rPr>
      </w:pPr>
    </w:p>
    <w:p w14:paraId="519AEE0B" w14:textId="53508F40" w:rsidR="00711EB7" w:rsidRDefault="00711EB7" w:rsidP="0008343A">
      <w:pPr>
        <w:pStyle w:val="Sansinterligne"/>
        <w:rPr>
          <w:rFonts w:ascii="Arial" w:hAnsi="Arial" w:cs="Arial"/>
        </w:rPr>
      </w:pPr>
    </w:p>
    <w:p w14:paraId="62C5168D" w14:textId="77777777" w:rsidR="00CF5AC9" w:rsidRPr="006970AE" w:rsidRDefault="00CF5AC9" w:rsidP="00CF5AC9">
      <w:pPr>
        <w:pStyle w:val="Titre1"/>
        <w:jc w:val="center"/>
        <w:rPr>
          <w:rFonts w:ascii="Arial" w:hAnsi="Arial" w:cs="Arial"/>
          <w:b/>
          <w:color w:val="000000" w:themeColor="text1"/>
          <w:highlight w:val="lightGray"/>
        </w:rPr>
      </w:pPr>
      <w:bookmarkStart w:id="36" w:name="_Toc178858296"/>
    </w:p>
    <w:p w14:paraId="3DFF025A" w14:textId="77777777" w:rsidR="00CF5AC9" w:rsidRPr="006970AE" w:rsidRDefault="00CF5AC9" w:rsidP="00CF5AC9">
      <w:pPr>
        <w:pStyle w:val="Titre1"/>
        <w:jc w:val="center"/>
        <w:rPr>
          <w:rFonts w:ascii="Arial" w:hAnsi="Arial" w:cs="Arial"/>
          <w:b/>
          <w:color w:val="000000" w:themeColor="text1"/>
        </w:rPr>
      </w:pPr>
      <w:bookmarkStart w:id="37" w:name="_Toc194485758"/>
      <w:r w:rsidRPr="006970AE">
        <w:rPr>
          <w:rFonts w:ascii="Arial" w:hAnsi="Arial" w:cs="Arial"/>
          <w:b/>
          <w:color w:val="000000" w:themeColor="text1"/>
          <w:highlight w:val="lightGray"/>
        </w:rPr>
        <w:t>Chapitre IV – Liste des produits utilisés</w:t>
      </w:r>
      <w:bookmarkEnd w:id="36"/>
      <w:bookmarkEnd w:id="37"/>
    </w:p>
    <w:p w14:paraId="7B0A1C72" w14:textId="77777777" w:rsidR="00CF5AC9" w:rsidRPr="006970AE" w:rsidRDefault="00CF5AC9" w:rsidP="00CF5AC9">
      <w:pPr>
        <w:rPr>
          <w:rFonts w:ascii="Arial" w:hAnsi="Arial" w:cs="Arial"/>
          <w:color w:val="000000" w:themeColor="text1"/>
        </w:rPr>
      </w:pPr>
    </w:p>
    <w:p w14:paraId="4DF234E1" w14:textId="77777777" w:rsidR="00CF5AC9" w:rsidRPr="006970AE" w:rsidRDefault="00CF5AC9" w:rsidP="00CF5AC9">
      <w:pPr>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F5AC9">
      <w:pPr>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F5AC9">
      <w:pPr>
        <w:rPr>
          <w:rFonts w:ascii="Arial" w:hAnsi="Arial" w:cs="Arial"/>
        </w:rPr>
      </w:pPr>
      <w:r w:rsidRPr="006970AE">
        <w:rPr>
          <w:rFonts w:ascii="Arial" w:hAnsi="Arial" w:cs="Arial"/>
          <w:i/>
          <w:color w:val="0000FF"/>
        </w:rPr>
        <w:t>A compléter ici…</w:t>
      </w:r>
    </w:p>
    <w:p w14:paraId="59FF1B1B" w14:textId="77777777" w:rsidR="00CF5AC9" w:rsidRPr="006970AE" w:rsidRDefault="00CF5AC9" w:rsidP="00CF5AC9">
      <w:pPr>
        <w:rPr>
          <w:rFonts w:ascii="Arial" w:hAnsi="Arial" w:cs="Arial"/>
        </w:rPr>
      </w:pPr>
    </w:p>
    <w:p w14:paraId="2ABFBE2A" w14:textId="77777777" w:rsidR="00CF5AC9" w:rsidRPr="006970AE" w:rsidRDefault="00CF5AC9" w:rsidP="0008343A">
      <w:pPr>
        <w:pStyle w:val="Sansinterligne"/>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420A2" w14:textId="77777777" w:rsidR="00B54E8B" w:rsidRDefault="00B54E8B" w:rsidP="004B0586">
      <w:pPr>
        <w:spacing w:after="0" w:line="240" w:lineRule="auto"/>
      </w:pPr>
      <w:r>
        <w:separator/>
      </w:r>
    </w:p>
  </w:endnote>
  <w:endnote w:type="continuationSeparator" w:id="0">
    <w:p w14:paraId="1CFA0875" w14:textId="77777777" w:rsidR="00B54E8B" w:rsidRDefault="00B54E8B"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5F9111F5"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9720AA">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720AA">
              <w:rPr>
                <w:b/>
                <w:bCs/>
                <w:noProof/>
              </w:rPr>
              <w:t>7</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82E7D" w14:textId="77777777" w:rsidR="00B54E8B" w:rsidRDefault="00B54E8B" w:rsidP="004B0586">
      <w:pPr>
        <w:spacing w:after="0" w:line="240" w:lineRule="auto"/>
      </w:pPr>
      <w:r>
        <w:separator/>
      </w:r>
    </w:p>
  </w:footnote>
  <w:footnote w:type="continuationSeparator" w:id="0">
    <w:p w14:paraId="53B8A4B5" w14:textId="77777777" w:rsidR="00B54E8B" w:rsidRDefault="00B54E8B"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D3B9F"/>
    <w:rsid w:val="000E4FB2"/>
    <w:rsid w:val="000F48BD"/>
    <w:rsid w:val="001532DE"/>
    <w:rsid w:val="00166F9C"/>
    <w:rsid w:val="0017344A"/>
    <w:rsid w:val="002036F1"/>
    <w:rsid w:val="0026276E"/>
    <w:rsid w:val="002751AF"/>
    <w:rsid w:val="002A7FE6"/>
    <w:rsid w:val="002E74B7"/>
    <w:rsid w:val="003571D6"/>
    <w:rsid w:val="003A68B7"/>
    <w:rsid w:val="003E3762"/>
    <w:rsid w:val="003E7F55"/>
    <w:rsid w:val="00431130"/>
    <w:rsid w:val="004B0586"/>
    <w:rsid w:val="004B310B"/>
    <w:rsid w:val="005635F7"/>
    <w:rsid w:val="005A295F"/>
    <w:rsid w:val="005E1E84"/>
    <w:rsid w:val="005F3E1D"/>
    <w:rsid w:val="006173A8"/>
    <w:rsid w:val="006970AE"/>
    <w:rsid w:val="006A3A39"/>
    <w:rsid w:val="00701F0F"/>
    <w:rsid w:val="00711EB7"/>
    <w:rsid w:val="00792D7D"/>
    <w:rsid w:val="007A4A48"/>
    <w:rsid w:val="007A7518"/>
    <w:rsid w:val="007C5EDB"/>
    <w:rsid w:val="007E382C"/>
    <w:rsid w:val="00816967"/>
    <w:rsid w:val="00826ABC"/>
    <w:rsid w:val="008A54A6"/>
    <w:rsid w:val="008B3C4F"/>
    <w:rsid w:val="008C6894"/>
    <w:rsid w:val="00913FB6"/>
    <w:rsid w:val="009720AA"/>
    <w:rsid w:val="00974B49"/>
    <w:rsid w:val="0097767A"/>
    <w:rsid w:val="00A15417"/>
    <w:rsid w:val="00A73595"/>
    <w:rsid w:val="00AB2A96"/>
    <w:rsid w:val="00AD0EE9"/>
    <w:rsid w:val="00AF3BF2"/>
    <w:rsid w:val="00AF559F"/>
    <w:rsid w:val="00B104B1"/>
    <w:rsid w:val="00B54E8B"/>
    <w:rsid w:val="00B55A0D"/>
    <w:rsid w:val="00C239C3"/>
    <w:rsid w:val="00CA67F9"/>
    <w:rsid w:val="00CF5AC9"/>
    <w:rsid w:val="00D65B18"/>
    <w:rsid w:val="00DA2406"/>
    <w:rsid w:val="00E25697"/>
    <w:rsid w:val="00EF1BB9"/>
    <w:rsid w:val="00F310A2"/>
    <w:rsid w:val="00F56F9F"/>
    <w:rsid w:val="00FA02F9"/>
    <w:rsid w:val="00FA30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 w:id="119519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2.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1FE446-A5DC-4336-A2F0-0D8A01E87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1825</Words>
  <Characters>10038</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FIASSE Aurélien ADJ</cp:lastModifiedBy>
  <cp:revision>11</cp:revision>
  <dcterms:created xsi:type="dcterms:W3CDTF">2024-10-07T13:32:00Z</dcterms:created>
  <dcterms:modified xsi:type="dcterms:W3CDTF">2025-06-18T12:37:00Z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